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4B143" w14:textId="77777777" w:rsidR="00B06ECA" w:rsidRPr="00D9202E" w:rsidRDefault="00857141" w:rsidP="00D9202E">
      <w:pPr>
        <w:shd w:val="clear" w:color="auto" w:fill="FFFFFF"/>
        <w:spacing w:before="120" w:after="0" w:line="360" w:lineRule="auto"/>
        <w:jc w:val="center"/>
        <w:rPr>
          <w:rFonts w:ascii="GHEA Grapalat" w:eastAsia="Times New Roman" w:hAnsi="GHEA Grapalat" w:cs="Tahoma"/>
          <w:bCs/>
          <w:color w:val="000000"/>
        </w:rPr>
      </w:pPr>
      <w:r w:rsidRPr="00D9202E">
        <w:rPr>
          <w:rFonts w:ascii="GHEA Grapalat" w:eastAsia="Times New Roman" w:hAnsi="GHEA Grapalat" w:cs="Tahoma"/>
          <w:bCs/>
          <w:color w:val="000000"/>
        </w:rPr>
        <w:t>ՏԵՂԵԿԱՆՔ</w:t>
      </w:r>
      <w:r w:rsidR="00173B4A" w:rsidRPr="00D9202E">
        <w:rPr>
          <w:rFonts w:ascii="GHEA Grapalat" w:eastAsia="Times New Roman" w:hAnsi="GHEA Grapalat" w:cs="Tahoma"/>
          <w:bCs/>
          <w:color w:val="000000"/>
        </w:rPr>
        <w:t xml:space="preserve"> 1</w:t>
      </w:r>
    </w:p>
    <w:p w14:paraId="1AF15D04" w14:textId="77777777" w:rsidR="00857141" w:rsidRPr="00D9202E" w:rsidRDefault="00857141" w:rsidP="00D9202E">
      <w:pPr>
        <w:shd w:val="clear" w:color="auto" w:fill="FFFFFF"/>
        <w:spacing w:before="120" w:after="0" w:line="360" w:lineRule="auto"/>
        <w:jc w:val="center"/>
        <w:rPr>
          <w:rFonts w:ascii="GHEA Grapalat" w:eastAsia="Times New Roman" w:hAnsi="GHEA Grapalat" w:cs="Tahoma"/>
          <w:bCs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bCs/>
          <w:color w:val="000000"/>
        </w:rPr>
        <w:t>202</w:t>
      </w:r>
      <w:r w:rsidR="00B56420" w:rsidRPr="00D9202E">
        <w:rPr>
          <w:rFonts w:ascii="GHEA Grapalat" w:eastAsia="Times New Roman" w:hAnsi="GHEA Grapalat" w:cs="Tahoma"/>
          <w:bCs/>
          <w:color w:val="000000"/>
        </w:rPr>
        <w:t>4</w:t>
      </w:r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թվականի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պետական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բյուջեի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նախագծում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առաջարկվող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փոփոխությունների</w:t>
      </w:r>
      <w:proofErr w:type="spellEnd"/>
      <w:r w:rsidRPr="00D9202E">
        <w:rPr>
          <w:rFonts w:ascii="GHEA Grapalat" w:eastAsia="Times New Roman" w:hAnsi="GHEA Grapalat" w:cs="Tahoma"/>
          <w:bCs/>
          <w:color w:val="000000"/>
        </w:rPr>
        <w:t xml:space="preserve"> </w:t>
      </w:r>
      <w:proofErr w:type="spellStart"/>
      <w:r w:rsidRPr="00D9202E">
        <w:rPr>
          <w:rFonts w:ascii="GHEA Grapalat" w:eastAsia="Times New Roman" w:hAnsi="GHEA Grapalat" w:cs="Tahoma"/>
          <w:bCs/>
          <w:color w:val="000000"/>
        </w:rPr>
        <w:t>վերաբերյալ</w:t>
      </w:r>
      <w:proofErr w:type="spellEnd"/>
    </w:p>
    <w:p w14:paraId="388A17BA" w14:textId="77777777" w:rsidR="008773E3" w:rsidRPr="00D9202E" w:rsidRDefault="008773E3" w:rsidP="00D9202E">
      <w:pPr>
        <w:shd w:val="clear" w:color="auto" w:fill="FFFFFF"/>
        <w:spacing w:before="120" w:after="0" w:line="360" w:lineRule="auto"/>
        <w:jc w:val="center"/>
        <w:rPr>
          <w:rFonts w:ascii="GHEA Grapalat" w:eastAsia="Times New Roman" w:hAnsi="GHEA Grapalat" w:cs="Tahoma"/>
          <w:bCs/>
          <w:color w:val="000000"/>
          <w:lang w:val="hy-AM"/>
        </w:rPr>
      </w:pPr>
    </w:p>
    <w:p w14:paraId="24BD1A08" w14:textId="6FF56164" w:rsidR="00593E73" w:rsidRDefault="00B06ECA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>202</w:t>
      </w:r>
      <w:r w:rsidR="00FC4970" w:rsidRPr="00D9202E">
        <w:rPr>
          <w:rFonts w:ascii="GHEA Grapalat" w:eastAsia="Times New Roman" w:hAnsi="GHEA Grapalat" w:cs="Tahoma"/>
          <w:color w:val="000000"/>
          <w:lang w:val="hy-AM"/>
        </w:rPr>
        <w:t>4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թ</w:t>
      </w:r>
      <w:r w:rsidR="00063E30" w:rsidRPr="00D9202E">
        <w:rPr>
          <w:rFonts w:ascii="GHEA Grapalat" w:eastAsia="Times New Roman" w:hAnsi="GHEA Grapalat" w:cs="Tahoma"/>
          <w:color w:val="000000"/>
          <w:lang w:val="hy-AM"/>
        </w:rPr>
        <w:t>.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պետական բյուջեի նախագիծը ԱԺ ներկայացնելուց հետո</w:t>
      </w:r>
      <w:r w:rsidR="00857141" w:rsidRPr="00D9202E">
        <w:rPr>
          <w:rFonts w:ascii="GHEA Grapalat" w:eastAsia="Times New Roman" w:hAnsi="GHEA Grapalat" w:cs="Tahoma"/>
          <w:color w:val="000000"/>
          <w:lang w:val="hy-AM"/>
        </w:rPr>
        <w:t xml:space="preserve"> նախագծի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857141" w:rsidRPr="00D9202E">
        <w:rPr>
          <w:rFonts w:ascii="GHEA Grapalat" w:eastAsia="Times New Roman" w:hAnsi="GHEA Grapalat" w:cs="Tahoma"/>
          <w:color w:val="000000"/>
          <w:lang w:val="hy-AM"/>
        </w:rPr>
        <w:t xml:space="preserve">եկամուտներում, ծախսերում և դեֆիցիտում 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առաջացել է փոփոխություններ կատարելու անհրաժեշտություն</w:t>
      </w:r>
      <w:r w:rsidR="00F969B6" w:rsidRPr="00D9202E">
        <w:rPr>
          <w:rFonts w:ascii="GHEA Grapalat" w:eastAsia="Times New Roman" w:hAnsi="GHEA Grapalat" w:cs="Tahoma"/>
          <w:color w:val="000000"/>
          <w:lang w:val="hy-AM"/>
        </w:rPr>
        <w:t>,</w:t>
      </w:r>
      <w:r w:rsidR="00857141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AE404F" w:rsidRPr="00D9202E">
        <w:rPr>
          <w:rFonts w:ascii="GHEA Grapalat" w:eastAsia="Times New Roman" w:hAnsi="GHEA Grapalat" w:cs="Tahoma"/>
          <w:color w:val="000000"/>
          <w:lang w:val="hy-AM"/>
        </w:rPr>
        <w:t xml:space="preserve">որը պայմանավորված է </w:t>
      </w:r>
      <w:r w:rsidR="00FC4970" w:rsidRPr="00D9202E">
        <w:rPr>
          <w:rFonts w:ascii="GHEA Grapalat" w:eastAsia="Times New Roman" w:hAnsi="GHEA Grapalat" w:cs="Tahoma"/>
          <w:color w:val="000000"/>
          <w:lang w:val="hy-AM"/>
        </w:rPr>
        <w:t>փոխարժեքի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նոյեմբերի </w:t>
      </w:r>
      <w:r w:rsidR="00D877FD" w:rsidRPr="00D9202E">
        <w:rPr>
          <w:rFonts w:ascii="GHEA Grapalat" w:eastAsia="Times New Roman" w:hAnsi="GHEA Grapalat" w:cs="Tahoma"/>
          <w:color w:val="000000"/>
          <w:lang w:val="hy-AM"/>
        </w:rPr>
        <w:t>1</w:t>
      </w:r>
      <w:r w:rsidR="00D15400" w:rsidRPr="00D9202E">
        <w:rPr>
          <w:rFonts w:ascii="GHEA Grapalat" w:eastAsia="Times New Roman" w:hAnsi="GHEA Grapalat" w:cs="Tahoma"/>
          <w:color w:val="000000"/>
          <w:lang w:val="hy-AM"/>
        </w:rPr>
        <w:t>-ի կուրսով վերահաշվարկմա</w:t>
      </w:r>
      <w:r w:rsidR="00AE404F" w:rsidRPr="00D9202E">
        <w:rPr>
          <w:rFonts w:ascii="GHEA Grapalat" w:eastAsia="Times New Roman" w:hAnsi="GHEA Grapalat" w:cs="Tahoma"/>
          <w:color w:val="000000"/>
          <w:lang w:val="hy-AM"/>
        </w:rPr>
        <w:t>մբ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, </w:t>
      </w:r>
      <w:r w:rsidR="00857141" w:rsidRPr="00D9202E">
        <w:rPr>
          <w:rFonts w:ascii="GHEA Grapalat" w:eastAsia="Times New Roman" w:hAnsi="GHEA Grapalat" w:cs="Tahoma"/>
          <w:color w:val="000000"/>
          <w:lang w:val="hy-AM"/>
        </w:rPr>
        <w:t xml:space="preserve">ի հայտ եկած նոր իրողությունները նախագծում արտացոլելու, </w:t>
      </w:r>
      <w:r w:rsidR="00FC4970" w:rsidRPr="00D9202E">
        <w:rPr>
          <w:rFonts w:ascii="GHEA Grapalat" w:eastAsia="Times New Roman" w:hAnsi="GHEA Grapalat" w:cs="Tahoma"/>
          <w:color w:val="000000"/>
          <w:lang w:val="hy-AM"/>
        </w:rPr>
        <w:t>մասնավորապես ԼՂ տեղահանված բնակչության աջակցության ծրագրե</w:t>
      </w:r>
      <w:r w:rsidR="00745630">
        <w:rPr>
          <w:rFonts w:ascii="GHEA Grapalat" w:eastAsia="Times New Roman" w:hAnsi="GHEA Grapalat" w:cs="Tahoma"/>
          <w:color w:val="000000"/>
          <w:lang w:val="hy-AM"/>
        </w:rPr>
        <w:t>ր</w:t>
      </w:r>
      <w:r w:rsidR="00FC4970" w:rsidRPr="00D9202E">
        <w:rPr>
          <w:rFonts w:ascii="GHEA Grapalat" w:eastAsia="Times New Roman" w:hAnsi="GHEA Grapalat" w:cs="Tahoma"/>
          <w:color w:val="000000"/>
          <w:lang w:val="hy-AM"/>
        </w:rPr>
        <w:t xml:space="preserve">ի նախատեսմամբ 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լրացուց</w:t>
      </w:r>
      <w:r w:rsidR="00AE404F" w:rsidRPr="00D9202E">
        <w:rPr>
          <w:rFonts w:ascii="GHEA Grapalat" w:eastAsia="Times New Roman" w:hAnsi="GHEA Grapalat" w:cs="Tahoma"/>
          <w:color w:val="000000"/>
          <w:lang w:val="hy-AM"/>
        </w:rPr>
        <w:t xml:space="preserve">իչ ֆինանսական միջոցներ </w:t>
      </w:r>
      <w:r w:rsidR="00C5514E" w:rsidRPr="00D9202E">
        <w:rPr>
          <w:rFonts w:ascii="GHEA Grapalat" w:eastAsia="Times New Roman" w:hAnsi="GHEA Grapalat" w:cs="Tahoma"/>
          <w:color w:val="000000"/>
          <w:lang w:val="hy-AM"/>
        </w:rPr>
        <w:t xml:space="preserve">նախատեսելու </w:t>
      </w:r>
      <w:r w:rsidR="005A768A" w:rsidRPr="00D9202E">
        <w:rPr>
          <w:rFonts w:ascii="GHEA Grapalat" w:eastAsia="Times New Roman" w:hAnsi="GHEA Grapalat" w:cs="Tahoma"/>
          <w:color w:val="000000"/>
          <w:lang w:val="hy-AM"/>
        </w:rPr>
        <w:t xml:space="preserve">և այլ </w:t>
      </w:r>
      <w:r w:rsidR="00C5514E" w:rsidRPr="00D9202E">
        <w:rPr>
          <w:rFonts w:ascii="GHEA Grapalat" w:eastAsia="Times New Roman" w:hAnsi="GHEA Grapalat" w:cs="Tahoma"/>
          <w:color w:val="000000"/>
          <w:lang w:val="hy-AM"/>
        </w:rPr>
        <w:t>հանգամանքով</w:t>
      </w:r>
      <w:r w:rsidR="00593E73" w:rsidRPr="00D9202E">
        <w:rPr>
          <w:rFonts w:ascii="GHEA Grapalat" w:eastAsia="Times New Roman" w:hAnsi="GHEA Grapalat" w:cs="Tahoma"/>
          <w:color w:val="000000"/>
          <w:lang w:val="hy-AM"/>
        </w:rPr>
        <w:t>:</w:t>
      </w:r>
    </w:p>
    <w:p w14:paraId="059C681F" w14:textId="77777777" w:rsidR="00AE67EA" w:rsidRPr="00D9202E" w:rsidRDefault="00AE67EA" w:rsidP="00AE67EA">
      <w:pPr>
        <w:pStyle w:val="ListParagraph"/>
        <w:spacing w:before="120" w:after="0" w:line="360" w:lineRule="auto"/>
        <w:jc w:val="right"/>
        <w:rPr>
          <w:rFonts w:ascii="GHEA Grapalat" w:eastAsia="Times New Roman" w:hAnsi="GHEA Grapalat" w:cs="Tahoma"/>
          <w:color w:val="000000"/>
        </w:rPr>
      </w:pPr>
      <w:proofErr w:type="spellStart"/>
      <w:r w:rsidRPr="00D9202E">
        <w:rPr>
          <w:rFonts w:ascii="GHEA Grapalat" w:eastAsia="Times New Roman" w:hAnsi="GHEA Grapalat" w:cs="Calibri"/>
        </w:rPr>
        <w:t>մլրդ</w:t>
      </w:r>
      <w:proofErr w:type="spellEnd"/>
      <w:r w:rsidRPr="00D9202E">
        <w:rPr>
          <w:rFonts w:ascii="GHEA Grapalat" w:eastAsia="Times New Roman" w:hAnsi="GHEA Grapalat" w:cs="Calibri"/>
        </w:rPr>
        <w:t xml:space="preserve"> </w:t>
      </w:r>
      <w:proofErr w:type="spellStart"/>
      <w:r w:rsidRPr="00D9202E">
        <w:rPr>
          <w:rFonts w:ascii="GHEA Grapalat" w:eastAsia="Times New Roman" w:hAnsi="GHEA Grapalat" w:cs="Calibri"/>
        </w:rPr>
        <w:t>դրամ</w:t>
      </w:r>
      <w:proofErr w:type="spellEnd"/>
    </w:p>
    <w:tbl>
      <w:tblPr>
        <w:tblW w:w="10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1160"/>
        <w:gridCol w:w="1270"/>
        <w:gridCol w:w="1583"/>
        <w:gridCol w:w="1821"/>
      </w:tblGrid>
      <w:tr w:rsidR="00A54AC3" w:rsidRPr="00AE67EA" w14:paraId="5E060E1E" w14:textId="77777777" w:rsidTr="00A54AC3">
        <w:trPr>
          <w:trHeight w:val="360"/>
        </w:trPr>
        <w:tc>
          <w:tcPr>
            <w:tcW w:w="4698" w:type="dxa"/>
            <w:shd w:val="clear" w:color="auto" w:fill="FFFFFF" w:themeFill="background1"/>
            <w:noWrap/>
            <w:vAlign w:val="center"/>
            <w:hideMark/>
          </w:tcPr>
          <w:p w14:paraId="7BB728DB" w14:textId="77777777" w:rsidR="00A54AC3" w:rsidRPr="00AE67EA" w:rsidRDefault="00A54AC3" w:rsidP="00E65552">
            <w:pPr>
              <w:spacing w:line="240" w:lineRule="auto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Calibri" w:hAnsi="Calibri" w:cs="Calibri"/>
                <w:lang w:val="hy-AM"/>
              </w:rPr>
              <w:t> </w:t>
            </w:r>
          </w:p>
        </w:tc>
        <w:tc>
          <w:tcPr>
            <w:tcW w:w="1160" w:type="dxa"/>
            <w:shd w:val="clear" w:color="auto" w:fill="FFFFFF" w:themeFill="background1"/>
            <w:vAlign w:val="center"/>
          </w:tcPr>
          <w:p w14:paraId="62BECEED" w14:textId="08D64E87" w:rsidR="00A54AC3" w:rsidRPr="00AE67EA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2023</w:t>
            </w:r>
          </w:p>
        </w:tc>
        <w:tc>
          <w:tcPr>
            <w:tcW w:w="2853" w:type="dxa"/>
            <w:gridSpan w:val="2"/>
            <w:shd w:val="clear" w:color="auto" w:fill="FFFFFF" w:themeFill="background1"/>
            <w:noWrap/>
            <w:vAlign w:val="center"/>
          </w:tcPr>
          <w:p w14:paraId="338DE25C" w14:textId="452125B8" w:rsidR="00A54AC3" w:rsidRPr="00AE67EA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2024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  <w:noWrap/>
            <w:vAlign w:val="center"/>
          </w:tcPr>
          <w:p w14:paraId="79B89057" w14:textId="4AF863BB" w:rsidR="00A54AC3" w:rsidRPr="00A54AC3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Cs/>
                <w:lang w:val="hy-AM"/>
              </w:rPr>
            </w:pPr>
            <w:r w:rsidRPr="00A54AC3">
              <w:rPr>
                <w:rFonts w:ascii="GHEA Grapalat" w:hAnsi="GHEA Grapalat" w:cs="Calibri"/>
                <w:bCs/>
                <w:lang w:val="hy-AM"/>
              </w:rPr>
              <w:t>Տարբերություն</w:t>
            </w:r>
          </w:p>
        </w:tc>
      </w:tr>
      <w:tr w:rsidR="00A54AC3" w:rsidRPr="00AE67EA" w14:paraId="4D7798D6" w14:textId="77777777" w:rsidTr="00A54AC3">
        <w:trPr>
          <w:trHeight w:val="512"/>
        </w:trPr>
        <w:tc>
          <w:tcPr>
            <w:tcW w:w="4698" w:type="dxa"/>
            <w:shd w:val="clear" w:color="auto" w:fill="auto"/>
            <w:vAlign w:val="center"/>
            <w:hideMark/>
          </w:tcPr>
          <w:p w14:paraId="08CB3917" w14:textId="70A47DE1" w:rsidR="00A54AC3" w:rsidRPr="00AE67EA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  <w:i/>
                <w:iCs/>
              </w:rPr>
              <w:t>մլրդ</w:t>
            </w:r>
            <w:proofErr w:type="spellEnd"/>
            <w:r w:rsidRPr="00AE67EA">
              <w:rPr>
                <w:rFonts w:ascii="GHEA Grapalat" w:hAnsi="GHEA Grapalat" w:cs="Calibri"/>
                <w:i/>
                <w:iCs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  <w:i/>
                <w:iCs/>
              </w:rPr>
              <w:t>դրամ</w:t>
            </w:r>
            <w:proofErr w:type="spellEnd"/>
          </w:p>
        </w:tc>
        <w:tc>
          <w:tcPr>
            <w:tcW w:w="1160" w:type="dxa"/>
            <w:vAlign w:val="center"/>
          </w:tcPr>
          <w:p w14:paraId="45C8FE12" w14:textId="208F3DDA" w:rsidR="00A54AC3" w:rsidRPr="00AE67EA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Սպասում</w:t>
            </w:r>
            <w:proofErr w:type="spellEnd"/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7759D43C" w14:textId="533557A2" w:rsidR="00A54AC3" w:rsidRPr="00A54AC3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բ</w:t>
            </w:r>
            <w:proofErr w:type="spellStart"/>
            <w:r w:rsidRPr="00A54AC3">
              <w:rPr>
                <w:rFonts w:ascii="GHEA Grapalat" w:hAnsi="GHEA Grapalat" w:cs="Calibri"/>
              </w:rPr>
              <w:t>յուջե</w:t>
            </w:r>
            <w:proofErr w:type="spellEnd"/>
            <w:r w:rsidRPr="00A54AC3">
              <w:rPr>
                <w:rFonts w:ascii="GHEA Grapalat" w:hAnsi="GHEA Grapalat" w:cs="Calibri"/>
              </w:rPr>
              <w:t xml:space="preserve"> 1-ին </w:t>
            </w:r>
            <w:proofErr w:type="spellStart"/>
            <w:r w:rsidRPr="00A54AC3">
              <w:rPr>
                <w:rFonts w:ascii="GHEA Grapalat" w:hAnsi="GHEA Grapalat" w:cs="Calibri"/>
              </w:rPr>
              <w:t>փուլ</w:t>
            </w:r>
            <w:proofErr w:type="spellEnd"/>
          </w:p>
        </w:tc>
        <w:tc>
          <w:tcPr>
            <w:tcW w:w="1583" w:type="dxa"/>
            <w:vAlign w:val="center"/>
          </w:tcPr>
          <w:p w14:paraId="405BE355" w14:textId="23B0E2B4" w:rsidR="00A54AC3" w:rsidRPr="00AE67EA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lang w:val="hy-AM"/>
              </w:rPr>
              <w:t>բյուջե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14:paraId="4C2FFA6E" w14:textId="67AEE682" w:rsidR="00A54AC3" w:rsidRPr="00A54AC3" w:rsidRDefault="00A54AC3" w:rsidP="00E65552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</w:p>
        </w:tc>
      </w:tr>
      <w:tr w:rsidR="00A54AC3" w:rsidRPr="00AE67EA" w14:paraId="1AA9A141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002F1832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եկամուտներ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6CBF5D5A" w14:textId="5BD25498" w:rsidR="00A54AC3" w:rsidRPr="00AE67EA" w:rsidRDefault="00A54AC3" w:rsidP="006003E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2,4</w:t>
            </w:r>
            <w:r w:rsidR="006003E2">
              <w:rPr>
                <w:rFonts w:ascii="GHEA Grapalat" w:hAnsi="GHEA Grapalat" w:cs="Calibri"/>
              </w:rPr>
              <w:t>461</w:t>
            </w:r>
            <w:r w:rsidRPr="00AE67EA">
              <w:rPr>
                <w:rFonts w:ascii="GHEA Grapalat" w:hAnsi="GHEA Grapalat" w:cs="Calibri"/>
              </w:rPr>
              <w:t>.1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29BFF076" w14:textId="38075061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2,676.1</w:t>
            </w:r>
          </w:p>
        </w:tc>
        <w:tc>
          <w:tcPr>
            <w:tcW w:w="1583" w:type="dxa"/>
            <w:vAlign w:val="center"/>
          </w:tcPr>
          <w:p w14:paraId="791B588B" w14:textId="53F5EB95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2,723.6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43789E7C" w14:textId="5A0DC877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47.5</w:t>
            </w:r>
          </w:p>
        </w:tc>
      </w:tr>
      <w:tr w:rsidR="00A54AC3" w:rsidRPr="00AE67EA" w14:paraId="2C289004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789BEE29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Հարկային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եկամուտներ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և </w:t>
            </w:r>
            <w:proofErr w:type="spellStart"/>
            <w:r w:rsidRPr="00AE67EA">
              <w:rPr>
                <w:rFonts w:ascii="GHEA Grapalat" w:hAnsi="GHEA Grapalat" w:cs="Calibri"/>
              </w:rPr>
              <w:t>տուրքեր</w:t>
            </w:r>
            <w:proofErr w:type="spellEnd"/>
          </w:p>
        </w:tc>
        <w:tc>
          <w:tcPr>
            <w:tcW w:w="1160" w:type="dxa"/>
            <w:vAlign w:val="center"/>
          </w:tcPr>
          <w:p w14:paraId="6B0BE92B" w14:textId="52AB076F" w:rsidR="00A54AC3" w:rsidRPr="00AE67EA" w:rsidRDefault="00A54AC3" w:rsidP="006003E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</w:t>
            </w:r>
            <w:r w:rsidR="006003E2">
              <w:rPr>
                <w:rFonts w:ascii="GHEA Grapalat" w:hAnsi="GHEA Grapalat" w:cs="Calibri"/>
              </w:rPr>
              <w:t>330.8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110C99E7" w14:textId="0BA370AF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2,566.4</w:t>
            </w:r>
          </w:p>
        </w:tc>
        <w:tc>
          <w:tcPr>
            <w:tcW w:w="1583" w:type="dxa"/>
            <w:vAlign w:val="center"/>
          </w:tcPr>
          <w:p w14:paraId="6720C5D0" w14:textId="1C5B84F4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2,613.6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2B78E1E6" w14:textId="5DD05A97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47.2</w:t>
            </w:r>
          </w:p>
        </w:tc>
      </w:tr>
      <w:tr w:rsidR="00A54AC3" w:rsidRPr="00AE67EA" w14:paraId="4B9ABA29" w14:textId="77777777" w:rsidTr="00A54AC3">
        <w:trPr>
          <w:trHeight w:val="555"/>
        </w:trPr>
        <w:tc>
          <w:tcPr>
            <w:tcW w:w="4698" w:type="dxa"/>
            <w:shd w:val="clear" w:color="auto" w:fill="auto"/>
            <w:vAlign w:val="center"/>
            <w:hideMark/>
          </w:tcPr>
          <w:p w14:paraId="2B29BE33" w14:textId="77777777" w:rsidR="00A54AC3" w:rsidRPr="00AE67EA" w:rsidRDefault="00A54AC3" w:rsidP="00A54AC3">
            <w:pPr>
              <w:spacing w:line="240" w:lineRule="auto"/>
              <w:ind w:left="44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որից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հիպոթեքի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տոկոսագումարների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գծով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եկամտային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հարկի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վերադարձ</w:t>
            </w:r>
            <w:proofErr w:type="spellEnd"/>
          </w:p>
        </w:tc>
        <w:tc>
          <w:tcPr>
            <w:tcW w:w="1160" w:type="dxa"/>
            <w:vAlign w:val="center"/>
          </w:tcPr>
          <w:p w14:paraId="02478FA4" w14:textId="7698982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53.0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7B726EB5" w14:textId="18269C14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0.0</w:t>
            </w:r>
          </w:p>
        </w:tc>
        <w:tc>
          <w:tcPr>
            <w:tcW w:w="1583" w:type="dxa"/>
            <w:vAlign w:val="center"/>
          </w:tcPr>
          <w:p w14:paraId="2CB828E7" w14:textId="7E08459A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72.0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700E2131" w14:textId="1D303923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72.0</w:t>
            </w:r>
          </w:p>
        </w:tc>
      </w:tr>
      <w:tr w:rsidR="00A54AC3" w:rsidRPr="00AE67EA" w14:paraId="6E16E9FC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09E49070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ծախսեր</w:t>
            </w:r>
            <w:proofErr w:type="spellEnd"/>
          </w:p>
        </w:tc>
        <w:tc>
          <w:tcPr>
            <w:tcW w:w="1160" w:type="dxa"/>
            <w:vAlign w:val="center"/>
          </w:tcPr>
          <w:p w14:paraId="51BA87AE" w14:textId="5711E270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2,653.4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2085CE7D" w14:textId="1C3E6F14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3,017.3</w:t>
            </w:r>
          </w:p>
        </w:tc>
        <w:tc>
          <w:tcPr>
            <w:tcW w:w="1583" w:type="dxa"/>
            <w:vAlign w:val="center"/>
          </w:tcPr>
          <w:p w14:paraId="7114C870" w14:textId="1E63114B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3,206.5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484F54EC" w14:textId="35BCBC21" w:rsidR="00A54AC3" w:rsidRPr="00390E1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189.</w:t>
            </w:r>
            <w:r w:rsidR="00390E13">
              <w:rPr>
                <w:rFonts w:ascii="GHEA Grapalat" w:hAnsi="GHEA Grapalat" w:cs="Calibri"/>
                <w:color w:val="000000"/>
                <w:lang w:val="hy-AM"/>
              </w:rPr>
              <w:t>3</w:t>
            </w:r>
          </w:p>
        </w:tc>
      </w:tr>
      <w:tr w:rsidR="00A54AC3" w:rsidRPr="00AE67EA" w14:paraId="530811FC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001B5D24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Ընթացիկ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ծախսեր</w:t>
            </w:r>
            <w:proofErr w:type="spellEnd"/>
          </w:p>
        </w:tc>
        <w:tc>
          <w:tcPr>
            <w:tcW w:w="1160" w:type="dxa"/>
            <w:vAlign w:val="center"/>
          </w:tcPr>
          <w:p w14:paraId="59F2D738" w14:textId="6428CD9C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2,091.3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34D0D378" w14:textId="22381481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2,321.9</w:t>
            </w:r>
          </w:p>
        </w:tc>
        <w:tc>
          <w:tcPr>
            <w:tcW w:w="1583" w:type="dxa"/>
            <w:vAlign w:val="center"/>
          </w:tcPr>
          <w:p w14:paraId="3A05A870" w14:textId="599B36E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2,511.2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4A4D6E92" w14:textId="261DB87C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189.3</w:t>
            </w:r>
          </w:p>
        </w:tc>
      </w:tr>
      <w:tr w:rsidR="00A54AC3" w:rsidRPr="00AE67EA" w14:paraId="0B458D89" w14:textId="77777777" w:rsidTr="00A54AC3">
        <w:trPr>
          <w:trHeight w:val="555"/>
        </w:trPr>
        <w:tc>
          <w:tcPr>
            <w:tcW w:w="4698" w:type="dxa"/>
            <w:shd w:val="clear" w:color="auto" w:fill="auto"/>
            <w:vAlign w:val="center"/>
            <w:hideMark/>
          </w:tcPr>
          <w:p w14:paraId="77A6D8EB" w14:textId="77777777" w:rsidR="00A54AC3" w:rsidRPr="00AE67EA" w:rsidRDefault="00A54AC3" w:rsidP="00A54AC3">
            <w:pPr>
              <w:spacing w:line="240" w:lineRule="auto"/>
              <w:ind w:left="44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որից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հիպոթեքի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տոկոսագումարների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գծով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եկամտային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հարկի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վերադարձ</w:t>
            </w:r>
            <w:proofErr w:type="spellEnd"/>
          </w:p>
        </w:tc>
        <w:tc>
          <w:tcPr>
            <w:tcW w:w="1160" w:type="dxa"/>
            <w:vAlign w:val="center"/>
          </w:tcPr>
          <w:p w14:paraId="6E6483B4" w14:textId="0C64BB3B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53.0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56DCB08C" w14:textId="5C776237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0.0</w:t>
            </w:r>
          </w:p>
        </w:tc>
        <w:tc>
          <w:tcPr>
            <w:tcW w:w="1583" w:type="dxa"/>
            <w:vAlign w:val="center"/>
          </w:tcPr>
          <w:p w14:paraId="6CE0006E" w14:textId="3295E86D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72.0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6B6DCA64" w14:textId="5D3B2CBC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72.0</w:t>
            </w:r>
          </w:p>
        </w:tc>
      </w:tr>
      <w:tr w:rsidR="00A54AC3" w:rsidRPr="00AE67EA" w14:paraId="3484D0DD" w14:textId="77777777" w:rsidTr="00A54AC3">
        <w:trPr>
          <w:trHeight w:val="675"/>
        </w:trPr>
        <w:tc>
          <w:tcPr>
            <w:tcW w:w="4698" w:type="dxa"/>
            <w:shd w:val="clear" w:color="auto" w:fill="auto"/>
            <w:vAlign w:val="center"/>
            <w:hideMark/>
          </w:tcPr>
          <w:p w14:paraId="065369E9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Ոչ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ֆինանսական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ակտիվների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հետ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գործառնություններ</w:t>
            </w:r>
            <w:proofErr w:type="spellEnd"/>
          </w:p>
        </w:tc>
        <w:tc>
          <w:tcPr>
            <w:tcW w:w="1160" w:type="dxa"/>
            <w:vAlign w:val="center"/>
          </w:tcPr>
          <w:p w14:paraId="04CB39C8" w14:textId="0F6F8CF2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562.1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4912B868" w14:textId="6AFFD183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695.3</w:t>
            </w:r>
          </w:p>
        </w:tc>
        <w:tc>
          <w:tcPr>
            <w:tcW w:w="1583" w:type="dxa"/>
            <w:vAlign w:val="center"/>
          </w:tcPr>
          <w:p w14:paraId="2F5F1C76" w14:textId="3C027364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695.3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6E39406D" w14:textId="4230114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0.0</w:t>
            </w:r>
          </w:p>
        </w:tc>
      </w:tr>
      <w:tr w:rsidR="00A54AC3" w:rsidRPr="00AE67EA" w14:paraId="2FDCE4FB" w14:textId="77777777" w:rsidTr="00A54AC3">
        <w:trPr>
          <w:trHeight w:val="675"/>
        </w:trPr>
        <w:tc>
          <w:tcPr>
            <w:tcW w:w="4698" w:type="dxa"/>
            <w:shd w:val="clear" w:color="auto" w:fill="auto"/>
            <w:vAlign w:val="center"/>
            <w:hideMark/>
          </w:tcPr>
          <w:p w14:paraId="664D90AA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պակասուրդ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(-) / </w:t>
            </w:r>
            <w:proofErr w:type="spellStart"/>
            <w:r w:rsidRPr="00AE67EA">
              <w:rPr>
                <w:rFonts w:ascii="GHEA Grapalat" w:hAnsi="GHEA Grapalat" w:cs="Calibri"/>
              </w:rPr>
              <w:t>պրոֆիցիտ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(+)</w:t>
            </w:r>
          </w:p>
        </w:tc>
        <w:tc>
          <w:tcPr>
            <w:tcW w:w="1160" w:type="dxa"/>
            <w:vAlign w:val="center"/>
          </w:tcPr>
          <w:p w14:paraId="23857E1A" w14:textId="457ED078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-245.3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48B3B68E" w14:textId="73158041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-341.1</w:t>
            </w:r>
          </w:p>
        </w:tc>
        <w:tc>
          <w:tcPr>
            <w:tcW w:w="1583" w:type="dxa"/>
            <w:vAlign w:val="center"/>
          </w:tcPr>
          <w:p w14:paraId="463C29CD" w14:textId="45119C58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-482.9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316F3589" w14:textId="49137043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-141.8</w:t>
            </w:r>
          </w:p>
        </w:tc>
      </w:tr>
      <w:tr w:rsidR="00A54AC3" w:rsidRPr="00AE67EA" w14:paraId="17D8574E" w14:textId="77777777" w:rsidTr="00390E13">
        <w:trPr>
          <w:trHeight w:val="390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493944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Կառավարության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պարտք</w:t>
            </w:r>
            <w:proofErr w:type="spellEnd"/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DED4F41" w14:textId="2D105A0C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4,446.1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26B581" w14:textId="1AE62C96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5,082.5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1AF428E3" w14:textId="4FA7ADB7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5,082.9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0DDA80" w14:textId="09C69F4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0.4</w:t>
            </w:r>
          </w:p>
        </w:tc>
      </w:tr>
      <w:tr w:rsidR="00A54AC3" w:rsidRPr="00AE67EA" w14:paraId="49280828" w14:textId="77777777" w:rsidTr="00390E13">
        <w:trPr>
          <w:trHeight w:val="345"/>
        </w:trPr>
        <w:tc>
          <w:tcPr>
            <w:tcW w:w="4698" w:type="dxa"/>
            <w:tcBorders>
              <w:right w:val="nil"/>
            </w:tcBorders>
            <w:shd w:val="clear" w:color="auto" w:fill="auto"/>
            <w:vAlign w:val="center"/>
          </w:tcPr>
          <w:p w14:paraId="6EBFF802" w14:textId="48495D58" w:rsidR="00A54AC3" w:rsidRPr="00E65552" w:rsidRDefault="00A54AC3" w:rsidP="00A54AC3">
            <w:pPr>
              <w:spacing w:line="240" w:lineRule="auto"/>
              <w:jc w:val="right"/>
              <w:rPr>
                <w:rFonts w:ascii="GHEA Grapalat" w:hAnsi="GHEA Grapalat" w:cs="Calibri"/>
                <w:i/>
                <w:iCs/>
              </w:rPr>
            </w:pPr>
            <w:proofErr w:type="spellStart"/>
            <w:r w:rsidRPr="00E65552">
              <w:rPr>
                <w:rFonts w:ascii="GHEA Grapalat" w:hAnsi="GHEA Grapalat" w:cs="Calibri"/>
                <w:i/>
                <w:iCs/>
              </w:rPr>
              <w:t>կշիռը</w:t>
            </w:r>
            <w:proofErr w:type="spellEnd"/>
            <w:r w:rsidRPr="00E65552">
              <w:rPr>
                <w:rFonts w:ascii="GHEA Grapalat" w:hAnsi="GHEA Grapalat" w:cs="Calibri"/>
                <w:i/>
                <w:iCs/>
              </w:rPr>
              <w:t xml:space="preserve"> ՀՆԱ-</w:t>
            </w:r>
            <w:proofErr w:type="spellStart"/>
            <w:r w:rsidRPr="00E65552">
              <w:rPr>
                <w:rFonts w:ascii="GHEA Grapalat" w:hAnsi="GHEA Grapalat" w:cs="Calibri"/>
                <w:i/>
                <w:iCs/>
              </w:rPr>
              <w:t>ում</w:t>
            </w:r>
            <w:proofErr w:type="spellEnd"/>
            <w:r w:rsidRPr="00E65552">
              <w:rPr>
                <w:rFonts w:ascii="GHEA Grapalat" w:hAnsi="GHEA Grapalat" w:cs="Calibri"/>
                <w:i/>
                <w:iCs/>
              </w:rPr>
              <w:t>, %</w:t>
            </w: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321AE207" w14:textId="77777777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A520C" w14:textId="16208C22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99A3AB" w14:textId="77777777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8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70CD" w14:textId="248A004D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</w:p>
        </w:tc>
      </w:tr>
      <w:tr w:rsidR="00A54AC3" w:rsidRPr="00AE67EA" w14:paraId="3410B441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2B6C37AD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եկամուտներ</w:t>
            </w:r>
            <w:proofErr w:type="spellEnd"/>
          </w:p>
        </w:tc>
        <w:tc>
          <w:tcPr>
            <w:tcW w:w="1160" w:type="dxa"/>
            <w:vAlign w:val="center"/>
          </w:tcPr>
          <w:p w14:paraId="4AB21EC2" w14:textId="613A4E47" w:rsidR="00A54AC3" w:rsidRPr="00AE67EA" w:rsidRDefault="00A54AC3" w:rsidP="006003E2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</w:t>
            </w:r>
            <w:r w:rsidR="006003E2">
              <w:rPr>
                <w:rFonts w:ascii="GHEA Grapalat" w:hAnsi="GHEA Grapalat" w:cs="Calibri"/>
              </w:rPr>
              <w:t>6</w:t>
            </w:r>
            <w:r w:rsidRPr="00AE67EA">
              <w:rPr>
                <w:rFonts w:ascii="GHEA Grapalat" w:hAnsi="GHEA Grapalat" w:cs="Calibri"/>
              </w:rPr>
              <w:t>.</w:t>
            </w:r>
            <w:r w:rsidR="006003E2">
              <w:rPr>
                <w:rFonts w:ascii="GHEA Grapalat" w:hAnsi="GHEA Grapalat" w:cs="Calibri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A0A6DC" w14:textId="10ED1FFE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25.5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262B8C4E" w14:textId="6EC025D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25.9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2E3CE9" w14:textId="532C12CF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0.4</w:t>
            </w:r>
          </w:p>
        </w:tc>
      </w:tr>
      <w:tr w:rsidR="00A54AC3" w:rsidRPr="00AE67EA" w14:paraId="7E32D3D6" w14:textId="77777777" w:rsidTr="00A54AC3">
        <w:trPr>
          <w:trHeight w:val="360"/>
        </w:trPr>
        <w:tc>
          <w:tcPr>
            <w:tcW w:w="4698" w:type="dxa"/>
            <w:shd w:val="clear" w:color="auto" w:fill="auto"/>
            <w:vAlign w:val="center"/>
            <w:hideMark/>
          </w:tcPr>
          <w:p w14:paraId="7FDFEEC9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Հարկային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եկամուտներ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և </w:t>
            </w:r>
            <w:proofErr w:type="spellStart"/>
            <w:r w:rsidRPr="00AE67EA">
              <w:rPr>
                <w:rFonts w:ascii="GHEA Grapalat" w:hAnsi="GHEA Grapalat" w:cs="Calibri"/>
              </w:rPr>
              <w:t>տուրքեր</w:t>
            </w:r>
            <w:proofErr w:type="spellEnd"/>
          </w:p>
        </w:tc>
        <w:tc>
          <w:tcPr>
            <w:tcW w:w="1160" w:type="dxa"/>
            <w:vAlign w:val="center"/>
          </w:tcPr>
          <w:p w14:paraId="3D1E5F49" w14:textId="141BFB2B" w:rsidR="00A54AC3" w:rsidRPr="00AE67EA" w:rsidRDefault="006003E2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</w:rPr>
              <w:t>24.7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4CD898AB" w14:textId="73F113EF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24.4</w:t>
            </w:r>
          </w:p>
        </w:tc>
        <w:tc>
          <w:tcPr>
            <w:tcW w:w="1583" w:type="dxa"/>
            <w:vAlign w:val="center"/>
          </w:tcPr>
          <w:p w14:paraId="27A53970" w14:textId="5C787335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24.9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2C65B782" w14:textId="5CDA6E82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0.5</w:t>
            </w:r>
          </w:p>
        </w:tc>
      </w:tr>
      <w:tr w:rsidR="00A54AC3" w:rsidRPr="00AE67EA" w14:paraId="17891AB0" w14:textId="77777777" w:rsidTr="00A54AC3">
        <w:trPr>
          <w:trHeight w:val="555"/>
        </w:trPr>
        <w:tc>
          <w:tcPr>
            <w:tcW w:w="4698" w:type="dxa"/>
            <w:shd w:val="clear" w:color="auto" w:fill="auto"/>
            <w:vAlign w:val="center"/>
            <w:hideMark/>
          </w:tcPr>
          <w:p w14:paraId="7EF5B4D2" w14:textId="77777777" w:rsidR="00A54AC3" w:rsidRPr="00AE67EA" w:rsidRDefault="00A54AC3" w:rsidP="00A54AC3">
            <w:pPr>
              <w:spacing w:line="240" w:lineRule="auto"/>
              <w:ind w:firstLineChars="300" w:firstLine="66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որից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հիպոթեքի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տոկոսագումարների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գծով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եկամտային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հարկի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վերադարձ</w:t>
            </w:r>
            <w:proofErr w:type="spellEnd"/>
          </w:p>
        </w:tc>
        <w:tc>
          <w:tcPr>
            <w:tcW w:w="1160" w:type="dxa"/>
            <w:vAlign w:val="center"/>
          </w:tcPr>
          <w:p w14:paraId="4232B110" w14:textId="5FEB4FF2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0.6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3326D4B3" w14:textId="0296AEAA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0.0</w:t>
            </w:r>
          </w:p>
        </w:tc>
        <w:tc>
          <w:tcPr>
            <w:tcW w:w="1583" w:type="dxa"/>
            <w:vAlign w:val="center"/>
          </w:tcPr>
          <w:p w14:paraId="7C66B73B" w14:textId="13E8AAD3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0.7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73BAACF8" w14:textId="42CE4CDD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0.7</w:t>
            </w:r>
          </w:p>
        </w:tc>
      </w:tr>
      <w:tr w:rsidR="00A54AC3" w:rsidRPr="00AE67EA" w14:paraId="48535A24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01D1839E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ծախսեր</w:t>
            </w:r>
            <w:proofErr w:type="spellEnd"/>
          </w:p>
        </w:tc>
        <w:tc>
          <w:tcPr>
            <w:tcW w:w="1160" w:type="dxa"/>
            <w:vAlign w:val="center"/>
          </w:tcPr>
          <w:p w14:paraId="28CE70FB" w14:textId="6166E73B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28.1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5DB30848" w14:textId="69B76687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28.7</w:t>
            </w:r>
          </w:p>
        </w:tc>
        <w:tc>
          <w:tcPr>
            <w:tcW w:w="1583" w:type="dxa"/>
            <w:vAlign w:val="center"/>
          </w:tcPr>
          <w:p w14:paraId="3A0CD0FB" w14:textId="5FEE09B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30.5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3851A1BA" w14:textId="7F6799BE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1.8</w:t>
            </w:r>
          </w:p>
        </w:tc>
      </w:tr>
      <w:tr w:rsidR="00A54AC3" w:rsidRPr="00AE67EA" w14:paraId="3EC8671A" w14:textId="77777777" w:rsidTr="00A54AC3">
        <w:trPr>
          <w:trHeight w:val="345"/>
        </w:trPr>
        <w:tc>
          <w:tcPr>
            <w:tcW w:w="4698" w:type="dxa"/>
            <w:shd w:val="clear" w:color="auto" w:fill="auto"/>
            <w:vAlign w:val="center"/>
            <w:hideMark/>
          </w:tcPr>
          <w:p w14:paraId="40B5E53B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lastRenderedPageBreak/>
              <w:t>Ընթացիկ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ծախսեր</w:t>
            </w:r>
            <w:proofErr w:type="spellEnd"/>
          </w:p>
        </w:tc>
        <w:tc>
          <w:tcPr>
            <w:tcW w:w="1160" w:type="dxa"/>
            <w:vAlign w:val="center"/>
          </w:tcPr>
          <w:p w14:paraId="78329821" w14:textId="43C1A6FD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22.1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1D27CD38" w14:textId="3BE540C8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22.1</w:t>
            </w:r>
          </w:p>
        </w:tc>
        <w:tc>
          <w:tcPr>
            <w:tcW w:w="1583" w:type="dxa"/>
            <w:vAlign w:val="center"/>
          </w:tcPr>
          <w:p w14:paraId="32B22E1B" w14:textId="49F779A3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23.9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1AF8AD72" w14:textId="4481F799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1.8</w:t>
            </w:r>
          </w:p>
        </w:tc>
      </w:tr>
      <w:tr w:rsidR="00A54AC3" w:rsidRPr="00AE67EA" w14:paraId="7E2E0B54" w14:textId="77777777" w:rsidTr="00A54AC3">
        <w:trPr>
          <w:trHeight w:val="555"/>
        </w:trPr>
        <w:tc>
          <w:tcPr>
            <w:tcW w:w="4698" w:type="dxa"/>
            <w:shd w:val="clear" w:color="auto" w:fill="auto"/>
            <w:vAlign w:val="center"/>
            <w:hideMark/>
          </w:tcPr>
          <w:p w14:paraId="292815AE" w14:textId="77777777" w:rsidR="00A54AC3" w:rsidRPr="00AE67EA" w:rsidRDefault="00A54AC3" w:rsidP="00A54AC3">
            <w:pPr>
              <w:spacing w:line="240" w:lineRule="auto"/>
              <w:ind w:firstLineChars="300" w:firstLine="66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որից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հիպոթեքի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տոկոսագումարների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գծով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եկամտային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հարկի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վերադարձ</w:t>
            </w:r>
            <w:proofErr w:type="spellEnd"/>
          </w:p>
        </w:tc>
        <w:tc>
          <w:tcPr>
            <w:tcW w:w="1160" w:type="dxa"/>
            <w:vAlign w:val="center"/>
          </w:tcPr>
          <w:p w14:paraId="3DE09B41" w14:textId="7730089B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0.6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01D487C3" w14:textId="64F30D2C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0.0</w:t>
            </w:r>
          </w:p>
        </w:tc>
        <w:tc>
          <w:tcPr>
            <w:tcW w:w="1583" w:type="dxa"/>
            <w:vAlign w:val="center"/>
          </w:tcPr>
          <w:p w14:paraId="1A4ECD14" w14:textId="360238FC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E67EA">
              <w:rPr>
                <w:rFonts w:ascii="GHEA Grapalat" w:hAnsi="GHEA Grapalat" w:cs="Calibri"/>
                <w:lang w:val="hy-AM"/>
              </w:rPr>
              <w:t>0.7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5168E542" w14:textId="49047FE0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0.7</w:t>
            </w:r>
          </w:p>
        </w:tc>
      </w:tr>
      <w:tr w:rsidR="00A54AC3" w:rsidRPr="00AE67EA" w14:paraId="1259F09C" w14:textId="77777777" w:rsidTr="00A54AC3">
        <w:trPr>
          <w:trHeight w:val="675"/>
        </w:trPr>
        <w:tc>
          <w:tcPr>
            <w:tcW w:w="4698" w:type="dxa"/>
            <w:shd w:val="clear" w:color="auto" w:fill="auto"/>
            <w:vAlign w:val="center"/>
            <w:hideMark/>
          </w:tcPr>
          <w:p w14:paraId="477598DD" w14:textId="77777777" w:rsidR="00A54AC3" w:rsidRPr="00AE67EA" w:rsidRDefault="00A54AC3" w:rsidP="00A54AC3">
            <w:pPr>
              <w:spacing w:line="240" w:lineRule="auto"/>
              <w:ind w:firstLineChars="100" w:firstLine="220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Ոչ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ֆինանսական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ակտիվների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հետ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գործառնություններ</w:t>
            </w:r>
            <w:proofErr w:type="spellEnd"/>
          </w:p>
        </w:tc>
        <w:tc>
          <w:tcPr>
            <w:tcW w:w="1160" w:type="dxa"/>
            <w:vAlign w:val="center"/>
          </w:tcPr>
          <w:p w14:paraId="576C39FF" w14:textId="08C71434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5.9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0576402A" w14:textId="5B4D4CFD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6.6</w:t>
            </w:r>
          </w:p>
        </w:tc>
        <w:tc>
          <w:tcPr>
            <w:tcW w:w="1583" w:type="dxa"/>
            <w:vAlign w:val="center"/>
          </w:tcPr>
          <w:p w14:paraId="10130093" w14:textId="0E50DC10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6.6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248831A0" w14:textId="4CAA7F4E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0.0</w:t>
            </w:r>
          </w:p>
        </w:tc>
      </w:tr>
      <w:tr w:rsidR="00A54AC3" w:rsidRPr="00AE67EA" w14:paraId="6B29C200" w14:textId="77777777" w:rsidTr="00A54AC3">
        <w:trPr>
          <w:trHeight w:val="690"/>
        </w:trPr>
        <w:tc>
          <w:tcPr>
            <w:tcW w:w="4698" w:type="dxa"/>
            <w:shd w:val="clear" w:color="auto" w:fill="auto"/>
            <w:vAlign w:val="center"/>
            <w:hideMark/>
          </w:tcPr>
          <w:p w14:paraId="1F705C6D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Պետական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բյուջեի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պակասուրդ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(-) / </w:t>
            </w:r>
            <w:proofErr w:type="spellStart"/>
            <w:r w:rsidRPr="00AE67EA">
              <w:rPr>
                <w:rFonts w:ascii="GHEA Grapalat" w:hAnsi="GHEA Grapalat" w:cs="Calibri"/>
              </w:rPr>
              <w:t>պրոֆիցիտ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(+)</w:t>
            </w:r>
          </w:p>
        </w:tc>
        <w:tc>
          <w:tcPr>
            <w:tcW w:w="1160" w:type="dxa"/>
            <w:vAlign w:val="center"/>
          </w:tcPr>
          <w:p w14:paraId="228CA5D2" w14:textId="585EC5F6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-2.6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34968D93" w14:textId="3F8F775A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-3.2</w:t>
            </w:r>
          </w:p>
        </w:tc>
        <w:tc>
          <w:tcPr>
            <w:tcW w:w="1583" w:type="dxa"/>
            <w:vAlign w:val="center"/>
          </w:tcPr>
          <w:p w14:paraId="435626CA" w14:textId="4F171459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-4.6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0EC2214A" w14:textId="43E29F63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-1.4</w:t>
            </w:r>
          </w:p>
        </w:tc>
      </w:tr>
      <w:tr w:rsidR="00A54AC3" w:rsidRPr="00AE67EA" w14:paraId="0C0E755B" w14:textId="77777777" w:rsidTr="00A54AC3">
        <w:trPr>
          <w:trHeight w:val="360"/>
        </w:trPr>
        <w:tc>
          <w:tcPr>
            <w:tcW w:w="4698" w:type="dxa"/>
            <w:shd w:val="clear" w:color="auto" w:fill="auto"/>
            <w:vAlign w:val="center"/>
            <w:hideMark/>
          </w:tcPr>
          <w:p w14:paraId="3C04709A" w14:textId="77777777" w:rsidR="00A54AC3" w:rsidRPr="00AE67EA" w:rsidRDefault="00A54AC3" w:rsidP="00A54AC3">
            <w:pPr>
              <w:spacing w:line="240" w:lineRule="auto"/>
              <w:rPr>
                <w:rFonts w:ascii="GHEA Grapalat" w:hAnsi="GHEA Grapalat" w:cs="Calibri"/>
                <w:b/>
              </w:rPr>
            </w:pPr>
            <w:proofErr w:type="spellStart"/>
            <w:r w:rsidRPr="00AE67EA">
              <w:rPr>
                <w:rFonts w:ascii="GHEA Grapalat" w:hAnsi="GHEA Grapalat" w:cs="Calibri"/>
              </w:rPr>
              <w:t>Կառավարության</w:t>
            </w:r>
            <w:proofErr w:type="spellEnd"/>
            <w:r w:rsidRPr="00AE67EA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AE67EA">
              <w:rPr>
                <w:rFonts w:ascii="GHEA Grapalat" w:hAnsi="GHEA Grapalat" w:cs="Calibri"/>
              </w:rPr>
              <w:t>պարտք</w:t>
            </w:r>
            <w:proofErr w:type="spellEnd"/>
          </w:p>
        </w:tc>
        <w:tc>
          <w:tcPr>
            <w:tcW w:w="1160" w:type="dxa"/>
            <w:vAlign w:val="center"/>
          </w:tcPr>
          <w:p w14:paraId="1DD5AED6" w14:textId="46DD5B9D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47.0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1160A32F" w14:textId="7DE291AE" w:rsidR="00A54AC3" w:rsidRPr="00A54AC3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A54AC3">
              <w:rPr>
                <w:rFonts w:ascii="GHEA Grapalat" w:hAnsi="GHEA Grapalat" w:cs="Calibri"/>
              </w:rPr>
              <w:t>48.4</w:t>
            </w:r>
          </w:p>
        </w:tc>
        <w:tc>
          <w:tcPr>
            <w:tcW w:w="1583" w:type="dxa"/>
            <w:vAlign w:val="center"/>
          </w:tcPr>
          <w:p w14:paraId="35951827" w14:textId="43747F8F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 w:rsidRPr="00AE67EA">
              <w:rPr>
                <w:rFonts w:ascii="GHEA Grapalat" w:hAnsi="GHEA Grapalat" w:cs="Calibri"/>
              </w:rPr>
              <w:t>48.3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14:paraId="4360F061" w14:textId="680980D0" w:rsidR="00A54AC3" w:rsidRPr="00AE67EA" w:rsidRDefault="00A54AC3" w:rsidP="00A54AC3">
            <w:pPr>
              <w:spacing w:line="240" w:lineRule="auto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color w:val="000000"/>
              </w:rPr>
              <w:t>-0.1</w:t>
            </w:r>
          </w:p>
        </w:tc>
      </w:tr>
    </w:tbl>
    <w:p w14:paraId="21B8CC00" w14:textId="77777777" w:rsidR="00917334" w:rsidRDefault="00917334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color w:val="000000"/>
          <w:lang w:val="hy-AM"/>
        </w:rPr>
      </w:pPr>
    </w:p>
    <w:p w14:paraId="31B6E3F6" w14:textId="77777777" w:rsidR="006B3F5A" w:rsidRPr="00D9202E" w:rsidRDefault="00B86875" w:rsidP="00D9202E">
      <w:pPr>
        <w:spacing w:before="120" w:after="0" w:line="360" w:lineRule="auto"/>
        <w:ind w:firstLine="720"/>
        <w:jc w:val="both"/>
        <w:rPr>
          <w:rFonts w:ascii="GHEA Grapalat" w:eastAsia="Times New Roman" w:hAnsi="GHEA Grapalat" w:cs="Calibri"/>
          <w:lang w:val="hy-AM"/>
        </w:rPr>
      </w:pPr>
      <w:bookmarkStart w:id="0" w:name="_GoBack"/>
      <w:bookmarkEnd w:id="0"/>
      <w:r w:rsidRPr="00D9202E">
        <w:rPr>
          <w:rFonts w:ascii="GHEA Grapalat" w:eastAsia="Times New Roman" w:hAnsi="GHEA Grapalat" w:cs="Calibri"/>
        </w:rPr>
        <w:t>Ե</w:t>
      </w:r>
      <w:r w:rsidR="000A50DE" w:rsidRPr="00D9202E">
        <w:rPr>
          <w:rFonts w:ascii="GHEA Grapalat" w:eastAsia="Times New Roman" w:hAnsi="GHEA Grapalat" w:cs="Calibri"/>
          <w:lang w:val="hy-AM"/>
        </w:rPr>
        <w:t xml:space="preserve">կամուտների գծով զուտ </w:t>
      </w:r>
      <w:r w:rsidR="00D43FDB" w:rsidRPr="00D9202E">
        <w:rPr>
          <w:rFonts w:ascii="GHEA Grapalat" w:eastAsia="Times New Roman" w:hAnsi="GHEA Grapalat" w:cs="Calibri"/>
          <w:lang w:val="hy-AM"/>
        </w:rPr>
        <w:t>ավելացում</w:t>
      </w:r>
      <w:r w:rsidR="000A50DE" w:rsidRPr="00D9202E">
        <w:rPr>
          <w:rFonts w:ascii="GHEA Grapalat" w:eastAsia="Times New Roman" w:hAnsi="GHEA Grapalat" w:cs="Calibri"/>
          <w:lang w:val="hy-AM"/>
        </w:rPr>
        <w:t>ները կազմում են</w:t>
      </w:r>
      <w:r w:rsidR="006B3F5A" w:rsidRPr="00D9202E">
        <w:rPr>
          <w:rFonts w:ascii="GHEA Grapalat" w:eastAsia="Times New Roman" w:hAnsi="GHEA Grapalat" w:cs="Calibri"/>
          <w:lang w:val="hy-AM"/>
        </w:rPr>
        <w:t xml:space="preserve"> </w:t>
      </w:r>
      <w:r w:rsidR="00FC4970" w:rsidRPr="00D9202E">
        <w:rPr>
          <w:rFonts w:ascii="GHEA Grapalat" w:eastAsia="Times New Roman" w:hAnsi="GHEA Grapalat" w:cs="Calibri"/>
          <w:lang w:val="hy-AM"/>
        </w:rPr>
        <w:t>47</w:t>
      </w:r>
      <w:r w:rsidR="00B56420" w:rsidRPr="00D9202E">
        <w:rPr>
          <w:rFonts w:ascii="GHEA Grapalat" w:eastAsia="Times New Roman" w:hAnsi="GHEA Grapalat" w:cs="Calibri"/>
          <w:lang w:val="hy-AM"/>
        </w:rPr>
        <w:t>.5</w:t>
      </w:r>
      <w:r w:rsidR="00D75408" w:rsidRPr="00D9202E">
        <w:rPr>
          <w:rFonts w:ascii="GHEA Grapalat" w:eastAsia="Times New Roman" w:hAnsi="GHEA Grapalat" w:cs="Calibri"/>
          <w:lang w:val="hy-AM"/>
        </w:rPr>
        <w:t xml:space="preserve"> մլ</w:t>
      </w:r>
      <w:r w:rsidR="00FC4970" w:rsidRPr="00D9202E">
        <w:rPr>
          <w:rFonts w:ascii="GHEA Grapalat" w:eastAsia="Times New Roman" w:hAnsi="GHEA Grapalat" w:cs="Calibri"/>
          <w:lang w:val="hy-AM"/>
        </w:rPr>
        <w:t>րդ</w:t>
      </w:r>
      <w:r w:rsidR="006B3F5A" w:rsidRPr="00D9202E">
        <w:rPr>
          <w:rFonts w:ascii="GHEA Grapalat" w:eastAsia="Times New Roman" w:hAnsi="GHEA Grapalat" w:cs="Calibri"/>
          <w:lang w:val="hy-AM"/>
        </w:rPr>
        <w:t xml:space="preserve"> դրամ, որից՝</w:t>
      </w:r>
    </w:p>
    <w:p w14:paraId="5054346D" w14:textId="77777777" w:rsidR="006B3F5A" w:rsidRPr="00D9202E" w:rsidRDefault="00C5514E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ind w:left="0" w:firstLine="18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>հարկային եկամուտները</w:t>
      </w:r>
      <w:r w:rsidR="00A82A36" w:rsidRPr="00D9202E">
        <w:rPr>
          <w:rFonts w:ascii="GHEA Grapalat" w:eastAsia="Times New Roman" w:hAnsi="GHEA Grapalat" w:cs="Tahoma"/>
          <w:color w:val="000000"/>
          <w:lang w:val="hy-AM"/>
        </w:rPr>
        <w:t xml:space="preserve"> և պետական տուրքերը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B56420" w:rsidRPr="00D9202E">
        <w:rPr>
          <w:rFonts w:ascii="GHEA Grapalat" w:eastAsia="Times New Roman" w:hAnsi="GHEA Grapalat" w:cs="Tahoma"/>
          <w:color w:val="000000"/>
          <w:lang w:val="hy-AM"/>
        </w:rPr>
        <w:t>ավելացել են 47.3 մլրդ դրամով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>՝ պայմանավորված է եկամտային հարկի</w:t>
      </w:r>
      <w:r w:rsidR="00B86875" w:rsidRPr="00D9202E">
        <w:rPr>
          <w:rFonts w:ascii="GHEA Grapalat" w:eastAsia="Times New Roman" w:hAnsi="GHEA Grapalat" w:cs="Tahoma"/>
          <w:color w:val="000000"/>
          <w:lang w:val="hy-AM"/>
        </w:rPr>
        <w:t>ց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B86875" w:rsidRPr="00D9202E">
        <w:rPr>
          <w:rFonts w:ascii="GHEA Grapalat" w:eastAsia="Times New Roman" w:hAnsi="GHEA Grapalat" w:cs="Tahoma"/>
          <w:color w:val="000000"/>
          <w:lang w:val="hy-AM"/>
        </w:rPr>
        <w:t xml:space="preserve">հիպոտեկի 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>վերադարձի գծով գումարները եկամուտներում և ծախսերում արտացոլելու հանգամանքով</w:t>
      </w:r>
      <w:r w:rsidR="00C126FD" w:rsidRPr="00D9202E">
        <w:rPr>
          <w:rFonts w:ascii="GHEA Grapalat" w:eastAsia="Times New Roman" w:hAnsi="GHEA Grapalat" w:cs="Tahoma"/>
          <w:color w:val="000000"/>
          <w:lang w:val="hy-AM"/>
        </w:rPr>
        <w:t>,</w:t>
      </w:r>
    </w:p>
    <w:p w14:paraId="496C0E31" w14:textId="77777777" w:rsidR="00A82A36" w:rsidRPr="00D9202E" w:rsidRDefault="00B4561E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ind w:left="180" w:firstLine="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lastRenderedPageBreak/>
        <w:t xml:space="preserve">այլ եկամուտները </w:t>
      </w:r>
      <w:r w:rsidR="00D75408" w:rsidRPr="00D9202E">
        <w:rPr>
          <w:rFonts w:ascii="GHEA Grapalat" w:eastAsia="Times New Roman" w:hAnsi="GHEA Grapalat" w:cs="Tahoma"/>
          <w:color w:val="000000"/>
          <w:lang w:val="hy-AM"/>
        </w:rPr>
        <w:t>ավելացել</w:t>
      </w:r>
      <w:r w:rsidR="00D43FDB" w:rsidRPr="00D9202E">
        <w:rPr>
          <w:rFonts w:ascii="GHEA Grapalat" w:eastAsia="Times New Roman" w:hAnsi="GHEA Grapalat" w:cs="Tahoma"/>
          <w:color w:val="000000"/>
          <w:lang w:val="hy-AM"/>
        </w:rPr>
        <w:t xml:space="preserve"> են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0.</w:t>
      </w:r>
      <w:r w:rsidR="00B56420" w:rsidRPr="00D9202E">
        <w:rPr>
          <w:rFonts w:ascii="GHEA Grapalat" w:eastAsia="Times New Roman" w:hAnsi="GHEA Grapalat" w:cs="Tahoma"/>
          <w:color w:val="000000"/>
          <w:lang w:val="hy-AM"/>
        </w:rPr>
        <w:t>4</w:t>
      </w:r>
      <w:r w:rsidR="00136654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63E2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63E2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ով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 xml:space="preserve">՝ պայմանավորված </w:t>
      </w:r>
      <w:r w:rsidR="00C126FD" w:rsidRPr="00D9202E">
        <w:rPr>
          <w:rFonts w:ascii="GHEA Grapalat" w:eastAsia="Times New Roman" w:hAnsi="GHEA Grapalat" w:cs="Tahoma"/>
          <w:color w:val="000000"/>
          <w:lang w:val="hy-AM"/>
        </w:rPr>
        <w:t xml:space="preserve">փոխարժեքի 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>նոյեմբերի 1-ի</w:t>
      </w:r>
      <w:r w:rsidR="00C126FD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>կուրսի վերահաշվարկով և այլ եկամուտներ վերագնահատմամբ</w:t>
      </w:r>
      <w:r w:rsidR="00C126FD" w:rsidRPr="00D9202E">
        <w:rPr>
          <w:rFonts w:ascii="GHEA Grapalat" w:eastAsia="Times New Roman" w:hAnsi="GHEA Grapalat" w:cs="Tahoma"/>
          <w:color w:val="000000"/>
          <w:lang w:val="hy-AM"/>
        </w:rPr>
        <w:t>,</w:t>
      </w:r>
    </w:p>
    <w:p w14:paraId="51694A69" w14:textId="77777777" w:rsidR="000A50DE" w:rsidRPr="00D9202E" w:rsidRDefault="00B4561E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ind w:left="0" w:firstLine="18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>պաշտոնական դրամաշնորհները</w:t>
      </w:r>
      <w:r w:rsidR="00E614B1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B56420" w:rsidRPr="00D9202E">
        <w:rPr>
          <w:rFonts w:ascii="GHEA Grapalat" w:eastAsia="Times New Roman" w:hAnsi="GHEA Grapalat" w:cs="Tahoma"/>
          <w:color w:val="000000"/>
          <w:lang w:val="hy-AM"/>
        </w:rPr>
        <w:t xml:space="preserve">նվազել </w:t>
      </w:r>
      <w:r w:rsidR="00E614B1" w:rsidRPr="00D9202E">
        <w:rPr>
          <w:rFonts w:ascii="GHEA Grapalat" w:eastAsia="Times New Roman" w:hAnsi="GHEA Grapalat" w:cs="Tahoma"/>
          <w:color w:val="000000"/>
          <w:lang w:val="hy-AM"/>
        </w:rPr>
        <w:t xml:space="preserve">են 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0.</w:t>
      </w:r>
      <w:r w:rsidR="00B56420" w:rsidRPr="00D9202E">
        <w:rPr>
          <w:rFonts w:ascii="GHEA Grapalat" w:eastAsia="Times New Roman" w:hAnsi="GHEA Grapalat" w:cs="Tahoma"/>
          <w:color w:val="000000"/>
          <w:lang w:val="hy-AM"/>
        </w:rPr>
        <w:t>2</w:t>
      </w:r>
      <w:r w:rsidR="00E614B1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63E2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63E2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="00A82A36" w:rsidRPr="00D9202E">
        <w:rPr>
          <w:rFonts w:ascii="GHEA Grapalat" w:eastAsia="Times New Roman" w:hAnsi="GHEA Grapalat" w:cs="Tahoma"/>
          <w:color w:val="000000"/>
          <w:lang w:val="hy-AM"/>
        </w:rPr>
        <w:t>ով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 xml:space="preserve">՝ </w:t>
      </w:r>
      <w:r w:rsidR="00C126FD" w:rsidRPr="00D9202E">
        <w:rPr>
          <w:rFonts w:ascii="GHEA Grapalat" w:eastAsia="Times New Roman" w:hAnsi="GHEA Grapalat" w:cs="Tahoma"/>
          <w:color w:val="000000"/>
          <w:lang w:val="hy-AM"/>
        </w:rPr>
        <w:t xml:space="preserve">պայմանավորված </w:t>
      </w:r>
      <w:r w:rsidR="004C4EEC" w:rsidRPr="00D9202E">
        <w:rPr>
          <w:rFonts w:ascii="GHEA Grapalat" w:eastAsia="Times New Roman" w:hAnsi="GHEA Grapalat" w:cs="Tahoma"/>
          <w:color w:val="000000"/>
          <w:lang w:val="hy-AM"/>
        </w:rPr>
        <w:t>դրամաշնորհային միջոցների վերագնահատմամբ:</w:t>
      </w:r>
    </w:p>
    <w:p w14:paraId="4F588B77" w14:textId="77777777" w:rsidR="00C11BBB" w:rsidRPr="00D9202E" w:rsidRDefault="00C11BBB" w:rsidP="00D9202E">
      <w:pPr>
        <w:spacing w:before="120" w:after="0" w:line="360" w:lineRule="auto"/>
        <w:ind w:left="66" w:firstLine="654"/>
        <w:jc w:val="both"/>
        <w:rPr>
          <w:rFonts w:ascii="GHEA Grapalat" w:eastAsia="Times New Roman" w:hAnsi="GHEA Grapalat" w:cs="Calibri"/>
          <w:lang w:val="hy-AM"/>
        </w:rPr>
      </w:pPr>
      <w:r w:rsidRPr="00D9202E">
        <w:rPr>
          <w:rFonts w:ascii="GHEA Grapalat" w:eastAsia="Times New Roman" w:hAnsi="GHEA Grapalat" w:cs="Calibri"/>
          <w:lang w:val="hy-AM"/>
        </w:rPr>
        <w:t>Ծախսեր</w:t>
      </w:r>
      <w:r w:rsidR="005A768A" w:rsidRPr="00D9202E">
        <w:rPr>
          <w:rFonts w:ascii="GHEA Grapalat" w:eastAsia="Times New Roman" w:hAnsi="GHEA Grapalat" w:cs="Calibri"/>
          <w:lang w:val="hy-AM"/>
        </w:rPr>
        <w:t>ն</w:t>
      </w:r>
      <w:r w:rsidRPr="00D9202E">
        <w:rPr>
          <w:rFonts w:ascii="GHEA Grapalat" w:eastAsia="Times New Roman" w:hAnsi="GHEA Grapalat" w:cs="Calibri"/>
          <w:lang w:val="hy-AM"/>
        </w:rPr>
        <w:t xml:space="preserve"> </w:t>
      </w:r>
      <w:r w:rsidR="00D75408" w:rsidRPr="00D9202E">
        <w:rPr>
          <w:rFonts w:ascii="GHEA Grapalat" w:eastAsia="Times New Roman" w:hAnsi="GHEA Grapalat" w:cs="Calibri"/>
          <w:lang w:val="hy-AM"/>
        </w:rPr>
        <w:t>ավելաց</w:t>
      </w:r>
      <w:r w:rsidR="00925CEA" w:rsidRPr="00D9202E">
        <w:rPr>
          <w:rFonts w:ascii="GHEA Grapalat" w:eastAsia="Times New Roman" w:hAnsi="GHEA Grapalat" w:cs="Calibri"/>
          <w:lang w:val="hy-AM"/>
        </w:rPr>
        <w:t>ել են</w:t>
      </w:r>
      <w:r w:rsidR="00F06F04" w:rsidRPr="00D9202E">
        <w:rPr>
          <w:rFonts w:ascii="GHEA Grapalat" w:eastAsia="Times New Roman" w:hAnsi="GHEA Grapalat" w:cs="Calibri"/>
          <w:lang w:val="hy-AM"/>
        </w:rPr>
        <w:t xml:space="preserve"> </w:t>
      </w:r>
      <w:r w:rsidR="005A768A" w:rsidRPr="00D9202E">
        <w:rPr>
          <w:rFonts w:ascii="GHEA Grapalat" w:eastAsia="Times New Roman" w:hAnsi="GHEA Grapalat" w:cs="Calibri"/>
          <w:lang w:val="hy-AM"/>
        </w:rPr>
        <w:t>189.3</w:t>
      </w:r>
      <w:r w:rsidR="007A724E" w:rsidRPr="00D9202E">
        <w:rPr>
          <w:rFonts w:ascii="GHEA Grapalat" w:eastAsia="Times New Roman" w:hAnsi="GHEA Grapalat" w:cs="Calibri"/>
          <w:lang w:val="hy-AM"/>
        </w:rPr>
        <w:t xml:space="preserve"> </w:t>
      </w:r>
      <w:r w:rsidR="005A768A" w:rsidRPr="00D9202E">
        <w:rPr>
          <w:rFonts w:ascii="GHEA Grapalat" w:eastAsia="Times New Roman" w:hAnsi="GHEA Grapalat" w:cs="Calibri"/>
          <w:lang w:val="hy-AM"/>
        </w:rPr>
        <w:t>մրդ</w:t>
      </w:r>
      <w:r w:rsidR="00BA0F11" w:rsidRPr="00D9202E">
        <w:rPr>
          <w:rFonts w:ascii="GHEA Grapalat" w:eastAsia="Times New Roman" w:hAnsi="GHEA Grapalat" w:cs="Calibri"/>
          <w:lang w:val="hy-AM"/>
        </w:rPr>
        <w:t xml:space="preserve"> դրամ</w:t>
      </w:r>
      <w:r w:rsidR="002854AA" w:rsidRPr="00D9202E">
        <w:rPr>
          <w:rFonts w:ascii="GHEA Grapalat" w:eastAsia="Times New Roman" w:hAnsi="GHEA Grapalat" w:cs="Calibri"/>
          <w:lang w:val="hy-AM"/>
        </w:rPr>
        <w:t>ով</w:t>
      </w:r>
      <w:r w:rsidR="00BA0F11" w:rsidRPr="00D9202E">
        <w:rPr>
          <w:rFonts w:ascii="GHEA Grapalat" w:eastAsia="Times New Roman" w:hAnsi="GHEA Grapalat" w:cs="Calibri"/>
          <w:lang w:val="hy-AM"/>
        </w:rPr>
        <w:t>,</w:t>
      </w:r>
      <w:r w:rsidR="002C63E2" w:rsidRPr="00D9202E">
        <w:rPr>
          <w:rFonts w:ascii="GHEA Grapalat" w:eastAsia="Times New Roman" w:hAnsi="GHEA Grapalat" w:cs="Calibri"/>
          <w:lang w:val="hy-AM"/>
        </w:rPr>
        <w:t xml:space="preserve"> որը հիմնականում պայմանավորված է ԼՂ միջպետական վարկի գծով հաշվարկված 144.0 մլրդ դրամ, ինչպես նաև եկամտային հարկի հիպոտեկի գծով վերադարձի գումարները ծախսերում նախատեսելու հանգամանքներով: </w:t>
      </w:r>
    </w:p>
    <w:p w14:paraId="12EB2E99" w14:textId="77777777" w:rsidR="002C63E2" w:rsidRPr="00745630" w:rsidRDefault="002C63E2" w:rsidP="00D9202E">
      <w:pPr>
        <w:spacing w:before="120" w:after="0" w:line="360" w:lineRule="auto"/>
        <w:ind w:left="66" w:firstLine="654"/>
        <w:jc w:val="both"/>
        <w:rPr>
          <w:rFonts w:ascii="GHEA Grapalat" w:eastAsia="Times New Roman" w:hAnsi="GHEA Grapalat" w:cs="Calibri"/>
          <w:lang w:val="hy-AM"/>
        </w:rPr>
      </w:pPr>
      <w:r w:rsidRPr="00745630">
        <w:rPr>
          <w:rFonts w:ascii="GHEA Grapalat" w:eastAsia="Times New Roman" w:hAnsi="GHEA Grapalat" w:cs="Calibri"/>
          <w:lang w:val="hy-AM"/>
        </w:rPr>
        <w:t>Բացի վերը նշվածից փոփոխու</w:t>
      </w:r>
      <w:r w:rsidR="00EB5A97" w:rsidRPr="00745630">
        <w:rPr>
          <w:rFonts w:ascii="GHEA Grapalat" w:eastAsia="Times New Roman" w:hAnsi="GHEA Grapalat" w:cs="Calibri"/>
          <w:lang w:val="hy-AM"/>
        </w:rPr>
        <w:t>թ</w:t>
      </w:r>
      <w:r w:rsidRPr="00745630">
        <w:rPr>
          <w:rFonts w:ascii="GHEA Grapalat" w:eastAsia="Times New Roman" w:hAnsi="GHEA Grapalat" w:cs="Calibri"/>
          <w:lang w:val="hy-AM"/>
        </w:rPr>
        <w:t>յուններ</w:t>
      </w:r>
      <w:r w:rsidR="00EB5A97" w:rsidRPr="00745630">
        <w:rPr>
          <w:rFonts w:ascii="GHEA Grapalat" w:eastAsia="Times New Roman" w:hAnsi="GHEA Grapalat" w:cs="Calibri"/>
          <w:lang w:val="hy-AM"/>
        </w:rPr>
        <w:t xml:space="preserve"> </w:t>
      </w:r>
      <w:r w:rsidRPr="00745630">
        <w:rPr>
          <w:rFonts w:ascii="GHEA Grapalat" w:eastAsia="Times New Roman" w:hAnsi="GHEA Grapalat" w:cs="Calibri"/>
          <w:lang w:val="hy-AM"/>
        </w:rPr>
        <w:t xml:space="preserve">են կատարվել </w:t>
      </w:r>
      <w:r w:rsidR="00EB5A97" w:rsidRPr="00745630">
        <w:rPr>
          <w:rFonts w:ascii="GHEA Grapalat" w:eastAsia="Times New Roman" w:hAnsi="GHEA Grapalat" w:cs="Calibri"/>
          <w:lang w:val="hy-AM"/>
        </w:rPr>
        <w:t>նաև հետևյալ ուղղություններով.</w:t>
      </w:r>
    </w:p>
    <w:p w14:paraId="6367594E" w14:textId="77777777" w:rsidR="00B75949" w:rsidRPr="00D9202E" w:rsidRDefault="00593E73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ind w:left="0" w:firstLine="18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>Փոխարժեքի գծով վերահաշվարկների արդյունքում</w:t>
      </w:r>
      <w:r w:rsidR="00B75949" w:rsidRPr="00D9202E">
        <w:rPr>
          <w:rFonts w:ascii="GHEA Grapalat" w:eastAsia="Times New Roman" w:hAnsi="GHEA Grapalat" w:cs="Tahoma"/>
          <w:color w:val="000000"/>
          <w:lang w:val="hy-AM"/>
        </w:rPr>
        <w:t xml:space="preserve"> (վարկային և դրամաշնորհային ծրագրեր, վճարներ և այլ) </w:t>
      </w:r>
      <w:r w:rsidR="005A768A" w:rsidRPr="00745630">
        <w:rPr>
          <w:rFonts w:ascii="GHEA Grapalat" w:eastAsia="Times New Roman" w:hAnsi="GHEA Grapalat" w:cs="Tahoma"/>
          <w:color w:val="000000"/>
          <w:lang w:val="hy-AM"/>
        </w:rPr>
        <w:t>ավելացումները</w:t>
      </w:r>
      <w:r w:rsidR="00B75949" w:rsidRPr="00D9202E">
        <w:rPr>
          <w:rFonts w:ascii="GHEA Grapalat" w:eastAsia="Times New Roman" w:hAnsi="GHEA Grapalat" w:cs="Tahoma"/>
          <w:color w:val="000000"/>
          <w:lang w:val="hy-AM"/>
        </w:rPr>
        <w:t xml:space="preserve"> կազմում են </w:t>
      </w:r>
      <w:r w:rsidR="005A768A" w:rsidRPr="00745630">
        <w:rPr>
          <w:rFonts w:ascii="GHEA Grapalat" w:eastAsia="Times New Roman" w:hAnsi="GHEA Grapalat" w:cs="Tahoma"/>
          <w:color w:val="000000"/>
          <w:lang w:val="hy-AM"/>
        </w:rPr>
        <w:t>2.</w:t>
      </w:r>
      <w:r w:rsidR="00EB5A97" w:rsidRPr="00745630">
        <w:rPr>
          <w:rFonts w:ascii="GHEA Grapalat" w:eastAsia="Times New Roman" w:hAnsi="GHEA Grapalat" w:cs="Tahoma"/>
          <w:color w:val="000000"/>
          <w:lang w:val="hy-AM"/>
        </w:rPr>
        <w:t>6</w:t>
      </w:r>
      <w:r w:rsidR="005A768A" w:rsidRPr="00745630">
        <w:rPr>
          <w:rFonts w:ascii="GHEA Grapalat" w:eastAsia="Times New Roman" w:hAnsi="GHEA Grapalat" w:cs="Tahoma"/>
          <w:color w:val="000000"/>
          <w:lang w:val="hy-AM"/>
        </w:rPr>
        <w:t xml:space="preserve"> մլրդ</w:t>
      </w:r>
      <w:r w:rsidR="00B75949" w:rsidRPr="00D9202E">
        <w:rPr>
          <w:rFonts w:ascii="GHEA Grapalat" w:eastAsia="Times New Roman" w:hAnsi="GHEA Grapalat" w:cs="Tahoma"/>
          <w:color w:val="000000"/>
          <w:lang w:val="hy-AM"/>
        </w:rPr>
        <w:t xml:space="preserve"> դրամ</w:t>
      </w:r>
      <w:r w:rsidR="00F06F04" w:rsidRPr="00D9202E">
        <w:rPr>
          <w:rFonts w:ascii="GHEA Grapalat" w:eastAsia="Times New Roman" w:hAnsi="GHEA Grapalat" w:cs="Tahoma"/>
          <w:color w:val="000000"/>
          <w:lang w:val="hy-AM"/>
        </w:rPr>
        <w:t>.</w:t>
      </w:r>
    </w:p>
    <w:p w14:paraId="0ED9E83F" w14:textId="77777777" w:rsidR="00165596" w:rsidRPr="00D9202E" w:rsidRDefault="00165596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lang w:val="hy-AM"/>
        </w:rPr>
        <w:t xml:space="preserve">2023 թվականի սեպտեմբերի 19-ից </w:t>
      </w:r>
      <w:r w:rsidRPr="00D9202E">
        <w:rPr>
          <w:rFonts w:ascii="GHEA Grapalat" w:hAnsi="GHEA Grapalat"/>
          <w:b/>
          <w:lang w:val="hy-AM"/>
        </w:rPr>
        <w:t xml:space="preserve">հետո Լեռնային Ղարաբաղից բռնի տեղահանված բնակչության համար նախատեսվել են օժանդակության ծրագրեր՝ </w:t>
      </w:r>
      <w:r w:rsidR="00515B3C" w:rsidRPr="00D9202E">
        <w:rPr>
          <w:rFonts w:ascii="GHEA Grapalat" w:hAnsi="GHEA Grapalat"/>
          <w:b/>
          <w:lang w:val="hy-AM"/>
        </w:rPr>
        <w:t>47</w:t>
      </w:r>
      <w:r w:rsidR="00AF065C" w:rsidRPr="00D9202E">
        <w:rPr>
          <w:rFonts w:ascii="GHEA Grapalat" w:hAnsi="GHEA Grapalat"/>
          <w:b/>
          <w:lang w:val="hy-AM"/>
        </w:rPr>
        <w:t>.</w:t>
      </w:r>
      <w:r w:rsidR="0046080B" w:rsidRPr="00D9202E">
        <w:rPr>
          <w:rFonts w:ascii="GHEA Grapalat" w:hAnsi="GHEA Grapalat"/>
          <w:b/>
          <w:lang w:val="hy-AM"/>
        </w:rPr>
        <w:t>3</w:t>
      </w:r>
      <w:r w:rsidRPr="00D9202E">
        <w:rPr>
          <w:rFonts w:ascii="GHEA Grapalat" w:hAnsi="GHEA Grapalat"/>
          <w:b/>
          <w:lang w:val="hy-AM"/>
        </w:rPr>
        <w:t xml:space="preserve"> </w:t>
      </w:r>
      <w:r w:rsidR="00515B3C" w:rsidRPr="00D9202E">
        <w:rPr>
          <w:rFonts w:ascii="GHEA Grapalat" w:hAnsi="GHEA Grapalat"/>
          <w:b/>
          <w:lang w:val="hy-AM"/>
        </w:rPr>
        <w:t>մլրդ</w:t>
      </w:r>
      <w:r w:rsidRPr="00D9202E">
        <w:rPr>
          <w:rFonts w:ascii="GHEA Grapalat" w:hAnsi="GHEA Grapalat"/>
          <w:b/>
          <w:lang w:val="hy-AM"/>
        </w:rPr>
        <w:t xml:space="preserve"> դրամի չափով</w:t>
      </w:r>
      <w:r w:rsidRPr="00D9202E">
        <w:rPr>
          <w:rFonts w:ascii="GHEA Grapalat" w:hAnsi="GHEA Grapalat"/>
          <w:lang w:val="hy-AM"/>
        </w:rPr>
        <w:t>, որից՝</w:t>
      </w:r>
    </w:p>
    <w:p w14:paraId="58AF635F" w14:textId="77777777" w:rsidR="00165596" w:rsidRPr="00D9202E" w:rsidRDefault="00165596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hAnsi="GHEA Grapalat"/>
          <w:u w:val="single"/>
          <w:lang w:val="hy-AM"/>
        </w:rPr>
        <w:t>Կրթության ոլորտի գծով</w:t>
      </w:r>
      <w:r w:rsidRPr="00D9202E">
        <w:rPr>
          <w:rFonts w:ascii="GHEA Grapalat" w:hAnsi="GHEA Grapalat"/>
          <w:lang w:val="hy-AM"/>
        </w:rPr>
        <w:t>՝ 1</w:t>
      </w:r>
      <w:r w:rsidR="00515B3C" w:rsidRPr="00D9202E">
        <w:rPr>
          <w:rFonts w:ascii="GHEA Grapalat" w:hAnsi="GHEA Grapalat"/>
          <w:lang w:val="hy-AM"/>
        </w:rPr>
        <w:t>.</w:t>
      </w:r>
      <w:r w:rsidRPr="00D9202E">
        <w:rPr>
          <w:rFonts w:ascii="GHEA Grapalat" w:hAnsi="GHEA Grapalat"/>
          <w:lang w:val="hy-AM"/>
        </w:rPr>
        <w:t>2 մլ</w:t>
      </w:r>
      <w:r w:rsidR="00515B3C" w:rsidRPr="00D9202E">
        <w:rPr>
          <w:rFonts w:ascii="GHEA Grapalat" w:hAnsi="GHEA Grapalat"/>
          <w:lang w:val="hy-AM"/>
        </w:rPr>
        <w:t>րդ</w:t>
      </w:r>
      <w:r w:rsidRPr="00D9202E">
        <w:rPr>
          <w:rFonts w:ascii="GHEA Grapalat" w:hAnsi="GHEA Grapalat"/>
          <w:lang w:val="hy-AM"/>
        </w:rPr>
        <w:t xml:space="preserve"> դրամի չափով</w:t>
      </w:r>
      <w:r w:rsidR="00442200" w:rsidRPr="00D9202E">
        <w:rPr>
          <w:rFonts w:ascii="GHEA Grapalat" w:hAnsi="GHEA Grapalat"/>
          <w:lang w:val="hy-AM"/>
        </w:rPr>
        <w:t>, այդ թվում՝</w:t>
      </w:r>
      <w:r w:rsidRPr="00D9202E">
        <w:rPr>
          <w:rFonts w:ascii="GHEA Grapalat" w:hAnsi="GHEA Grapalat"/>
          <w:lang w:val="hy-AM"/>
        </w:rPr>
        <w:t xml:space="preserve"> </w:t>
      </w:r>
      <w:r w:rsidR="00515B3C" w:rsidRPr="00D9202E">
        <w:rPr>
          <w:rFonts w:ascii="GHEA Grapalat" w:hAnsi="GHEA Grapalat"/>
          <w:lang w:val="hy-AM"/>
        </w:rPr>
        <w:t>0.9</w:t>
      </w:r>
      <w:r w:rsidRPr="00D9202E">
        <w:rPr>
          <w:rFonts w:ascii="GHEA Grapalat" w:hAnsi="GHEA Grapalat"/>
          <w:lang w:val="hy-AM"/>
        </w:rPr>
        <w:t xml:space="preserve"> մլ</w:t>
      </w:r>
      <w:r w:rsidR="00EB5A97" w:rsidRPr="00D9202E">
        <w:rPr>
          <w:rFonts w:ascii="GHEA Grapalat" w:hAnsi="GHEA Grapalat"/>
          <w:lang w:val="hy-AM"/>
        </w:rPr>
        <w:t>րդ</w:t>
      </w:r>
      <w:r w:rsidRPr="00D9202E">
        <w:rPr>
          <w:rFonts w:ascii="GHEA Grapalat" w:hAnsi="GHEA Grapalat"/>
          <w:lang w:val="hy-AM"/>
        </w:rPr>
        <w:t xml:space="preserve"> դրամը</w:t>
      </w:r>
      <w:r w:rsidR="00442200" w:rsidRPr="00D9202E">
        <w:rPr>
          <w:rFonts w:ascii="GHEA Grapalat" w:hAnsi="GHEA Grapalat"/>
          <w:lang w:val="hy-AM"/>
        </w:rPr>
        <w:t>՝</w:t>
      </w:r>
      <w:r w:rsidRPr="00D9202E">
        <w:rPr>
          <w:rFonts w:ascii="GHEA Grapalat" w:hAnsi="GHEA Grapalat"/>
          <w:lang w:val="hy-AM"/>
        </w:rPr>
        <w:t xml:space="preserve"> ՀՀ-ում կրթություն ստացող 4360 ուսանողների ուսման վարձի փոխհատուցման նպատակով</w:t>
      </w:r>
      <w:r w:rsidR="00442200" w:rsidRPr="00D9202E">
        <w:rPr>
          <w:rFonts w:ascii="GHEA Grapalat" w:hAnsi="GHEA Grapalat"/>
          <w:lang w:val="hy-AM"/>
        </w:rPr>
        <w:t>,</w:t>
      </w:r>
      <w:r w:rsidRPr="00D9202E">
        <w:rPr>
          <w:rFonts w:ascii="GHEA Grapalat" w:hAnsi="GHEA Grapalat"/>
          <w:lang w:val="hy-AM"/>
        </w:rPr>
        <w:t xml:space="preserve"> </w:t>
      </w:r>
      <w:r w:rsidR="00515B3C" w:rsidRPr="00D9202E">
        <w:rPr>
          <w:rFonts w:ascii="GHEA Grapalat" w:hAnsi="GHEA Grapalat"/>
          <w:lang w:val="hy-AM"/>
        </w:rPr>
        <w:t>0.</w:t>
      </w:r>
      <w:r w:rsidR="00442200" w:rsidRPr="00D9202E">
        <w:rPr>
          <w:rFonts w:ascii="GHEA Grapalat" w:hAnsi="GHEA Grapalat"/>
          <w:lang w:val="hy-AM"/>
        </w:rPr>
        <w:t>3 մլ</w:t>
      </w:r>
      <w:r w:rsidR="00EB5A97" w:rsidRPr="00D9202E">
        <w:rPr>
          <w:rFonts w:ascii="GHEA Grapalat" w:hAnsi="GHEA Grapalat"/>
          <w:lang w:val="hy-AM"/>
        </w:rPr>
        <w:t>րդ</w:t>
      </w:r>
      <w:r w:rsidR="00442200" w:rsidRPr="00D9202E">
        <w:rPr>
          <w:rFonts w:ascii="GHEA Grapalat" w:hAnsi="GHEA Grapalat"/>
          <w:lang w:val="hy-AM"/>
        </w:rPr>
        <w:t xml:space="preserve"> դրամը՝ </w:t>
      </w:r>
      <w:r w:rsidRPr="00D9202E">
        <w:rPr>
          <w:rFonts w:ascii="GHEA Grapalat" w:hAnsi="GHEA Grapalat"/>
          <w:lang w:val="hy-AM"/>
        </w:rPr>
        <w:t>ուսուցիչների օժանդակության ծրագրի գծով</w:t>
      </w:r>
      <w:r w:rsidR="00442200" w:rsidRPr="00D9202E">
        <w:rPr>
          <w:rFonts w:ascii="GHEA Grapalat" w:hAnsi="GHEA Grapalat"/>
          <w:lang w:val="hy-AM"/>
        </w:rPr>
        <w:t>:</w:t>
      </w:r>
      <w:r w:rsidRPr="00D9202E">
        <w:rPr>
          <w:rFonts w:ascii="GHEA Grapalat" w:hAnsi="GHEA Grapalat"/>
          <w:lang w:val="hy-AM"/>
        </w:rPr>
        <w:t xml:space="preserve"> </w:t>
      </w:r>
    </w:p>
    <w:p w14:paraId="5B840CFA" w14:textId="77777777" w:rsidR="002C4691" w:rsidRPr="00D9202E" w:rsidRDefault="002C4691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GHEA Grapalat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u w:val="single"/>
          <w:lang w:val="hy-AM"/>
        </w:rPr>
        <w:t>Աշխատանքի և սոցիալական պաշտպանության ոլորտի գծով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՝ 46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.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1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մլ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դրամի չափով, այդ թվում.</w:t>
      </w:r>
    </w:p>
    <w:p w14:paraId="73F2A803" w14:textId="77777777" w:rsidR="00161CD3" w:rsidRPr="00D9202E" w:rsidRDefault="00161CD3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«Կենսաթոշակային ապահովություն» ծրագրի  գծով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–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22.5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մլ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,</w:t>
      </w:r>
    </w:p>
    <w:p w14:paraId="3F246916" w14:textId="77777777" w:rsidR="00A91ECB" w:rsidRPr="00D9202E" w:rsidRDefault="00A91ECB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«Ժողովրդագրական վիճակի բարելավում» ծրագրի գծով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–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2.6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</w:p>
    <w:p w14:paraId="72E03D57" w14:textId="77777777" w:rsidR="00A91ECB" w:rsidRPr="00D9202E" w:rsidRDefault="00A91ECB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«Սոցիալական աջակցություն անաշխատունակության դեպքում» ծրագրի  գծով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– 1.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6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,</w:t>
      </w:r>
    </w:p>
    <w:p w14:paraId="1F9E3655" w14:textId="77777777" w:rsidR="002C4691" w:rsidRPr="00D9202E" w:rsidRDefault="00161CD3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2C4691" w:rsidRPr="00D9202E">
        <w:rPr>
          <w:rFonts w:ascii="GHEA Grapalat" w:eastAsia="Times New Roman" w:hAnsi="GHEA Grapalat" w:cs="Tahoma"/>
          <w:color w:val="000000"/>
          <w:lang w:val="hy-AM"/>
        </w:rPr>
        <w:t>«Անապահով սոցիալական խմբերի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ն աջակցություն» ծրագրի գծով – 1.</w:t>
      </w:r>
      <w:r w:rsidR="002C4691" w:rsidRPr="00D9202E">
        <w:rPr>
          <w:rFonts w:ascii="GHEA Grapalat" w:eastAsia="Times New Roman" w:hAnsi="GHEA Grapalat" w:cs="Tahoma"/>
          <w:color w:val="000000"/>
          <w:lang w:val="hy-AM"/>
        </w:rPr>
        <w:t xml:space="preserve">5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="002C4691" w:rsidRPr="00D9202E">
        <w:rPr>
          <w:rFonts w:ascii="GHEA Grapalat" w:eastAsia="Times New Roman" w:hAnsi="GHEA Grapalat" w:cs="Tahoma"/>
          <w:color w:val="000000"/>
          <w:lang w:val="hy-AM"/>
        </w:rPr>
        <w:t>,</w:t>
      </w:r>
    </w:p>
    <w:p w14:paraId="13971AF2" w14:textId="77777777" w:rsidR="00A91ECB" w:rsidRPr="00D9202E" w:rsidRDefault="00A91ECB" w:rsidP="00D9202E">
      <w:pPr>
        <w:pStyle w:val="ListParagraph"/>
        <w:numPr>
          <w:ilvl w:val="0"/>
          <w:numId w:val="1"/>
        </w:numPr>
        <w:shd w:val="clear" w:color="auto" w:fill="FFFFFF"/>
        <w:spacing w:before="120" w:after="0" w:line="360" w:lineRule="auto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«Լեռնային Ղարաբաղից բռնի տեղահանվածներին ժամանակավոր կացարանում բնակվելու և կոմունալ ծառայությունների ծախսերի կատարմանն օժանդակելու համար սոցիալական աջակցություն» միջոցառման գծով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–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15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.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0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 xml:space="preserve"> 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:</w:t>
      </w:r>
    </w:p>
    <w:p w14:paraId="26F17501" w14:textId="77777777" w:rsidR="00A91ECB" w:rsidRPr="00D9202E" w:rsidRDefault="00A91ECB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b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b/>
          <w:color w:val="000000"/>
          <w:u w:val="single"/>
          <w:lang w:val="hy-AM"/>
        </w:rPr>
        <w:t>Աշխատանքի և սոցիալական հարցերի նախարարության գծով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–</w:t>
      </w:r>
      <w:r w:rsidR="00116461"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3.</w:t>
      </w:r>
      <w:r w:rsidR="002C4691" w:rsidRPr="00D9202E">
        <w:rPr>
          <w:rFonts w:ascii="GHEA Grapalat" w:eastAsia="Times New Roman" w:hAnsi="GHEA Grapalat" w:cs="Tahoma"/>
          <w:b/>
          <w:color w:val="000000"/>
          <w:lang w:val="hy-AM"/>
        </w:rPr>
        <w:t>9</w:t>
      </w:r>
      <w:r w:rsidR="00515B3C" w:rsidRPr="00D9202E">
        <w:rPr>
          <w:rFonts w:ascii="GHEA Grapalat" w:eastAsia="Times New Roman" w:hAnsi="GHEA Grapalat" w:cs="GHEA Grapalat"/>
          <w:b/>
          <w:color w:val="000000"/>
          <w:lang w:val="hy-AM"/>
        </w:rPr>
        <w:t xml:space="preserve"> մլրդ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b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GHEA Grapalat"/>
          <w:b/>
          <w:color w:val="000000"/>
          <w:lang w:val="hy-AM"/>
        </w:rPr>
        <w:t>՝ պայմանավորված</w:t>
      </w:r>
      <w:r w:rsidR="002C4691"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</w:p>
    <w:p w14:paraId="18227EF5" w14:textId="77777777" w:rsidR="00A91ECB" w:rsidRPr="00D9202E" w:rsidRDefault="002C4691" w:rsidP="00D9202E">
      <w:pPr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spacing w:before="120" w:after="0" w:line="360" w:lineRule="auto"/>
        <w:ind w:left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GHEA Grapalat"/>
          <w:color w:val="000000"/>
          <w:lang w:val="hy-AM"/>
        </w:rPr>
        <w:t>անկանխիկ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եղանակով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վճարումներից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կենսաթոշակառուներին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հետվճար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ի տրամադրման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համար 2.</w:t>
      </w:r>
      <w:r w:rsidR="00A91ECB" w:rsidRPr="00D9202E">
        <w:rPr>
          <w:rFonts w:ascii="GHEA Grapalat" w:eastAsia="Times New Roman" w:hAnsi="GHEA Grapalat" w:cs="Tahoma"/>
          <w:color w:val="000000"/>
          <w:lang w:val="hy-AM"/>
        </w:rPr>
        <w:t>2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, </w:t>
      </w:r>
    </w:p>
    <w:p w14:paraId="7E6D3D70" w14:textId="0AF71F4A" w:rsidR="00A91ECB" w:rsidRPr="00D9202E" w:rsidRDefault="002C4691" w:rsidP="00D9202E">
      <w:pPr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spacing w:before="120" w:after="0" w:line="360" w:lineRule="auto"/>
        <w:ind w:left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lastRenderedPageBreak/>
        <w:t>Համաշխարհային բանկի աջակցությամբ իրականացվող սոցիալական պաշտպանության ոլորտի վարչարարության երկրորդ ծրագրի իրականացման</w:t>
      </w:r>
      <w:r w:rsidR="00A91ECB" w:rsidRPr="00D9202E">
        <w:rPr>
          <w:rFonts w:ascii="GHEA Grapalat" w:eastAsia="Times New Roman" w:hAnsi="GHEA Grapalat" w:cs="Tahoma"/>
          <w:color w:val="000000"/>
          <w:lang w:val="hy-AM"/>
        </w:rPr>
        <w:t xml:space="preserve"> համար են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0.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9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դրամ.</w:t>
      </w:r>
    </w:p>
    <w:p w14:paraId="3FDAF9FB" w14:textId="77777777" w:rsidR="00A91ECB" w:rsidRPr="00D9202E" w:rsidRDefault="00A91ECB" w:rsidP="00D9202E">
      <w:pPr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spacing w:before="120" w:after="0" w:line="360" w:lineRule="auto"/>
        <w:ind w:left="720"/>
        <w:jc w:val="both"/>
        <w:rPr>
          <w:rFonts w:ascii="GHEA Grapalat" w:eastAsia="Times New Roman" w:hAnsi="GHEA Grapalat" w:cs="GHEA Grapalat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«Երկրաշարժի հետևանքով անօթևան մնացած ընտանիքների բնակարանային ապահովում» միջոցառման համար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0.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4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GHEA Grapalat"/>
          <w:color w:val="000000"/>
          <w:lang w:val="hy-AM"/>
        </w:rPr>
        <w:t>,</w:t>
      </w:r>
    </w:p>
    <w:p w14:paraId="4EB4FB9B" w14:textId="77777777" w:rsidR="00A91ECB" w:rsidRPr="00D9202E" w:rsidRDefault="00A91ECB" w:rsidP="00D9202E">
      <w:pPr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spacing w:before="120" w:after="0" w:line="360" w:lineRule="auto"/>
        <w:ind w:left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«Բնակարանային շինարարություն» միջոցառման </w:t>
      </w:r>
      <w:r w:rsidR="0096757E" w:rsidRPr="00D9202E">
        <w:rPr>
          <w:rFonts w:ascii="GHEA Grapalat" w:eastAsia="Times New Roman" w:hAnsi="GHEA Grapalat" w:cs="Tahoma"/>
          <w:color w:val="000000"/>
          <w:lang w:val="hy-AM"/>
        </w:rPr>
        <w:t>համար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>0.</w:t>
      </w:r>
      <w:r w:rsidR="002C63E2" w:rsidRPr="00D9202E">
        <w:rPr>
          <w:rFonts w:ascii="GHEA Grapalat" w:eastAsia="Times New Roman" w:hAnsi="GHEA Grapalat" w:cs="Tahoma"/>
          <w:color w:val="000000"/>
          <w:lang w:val="hy-AM"/>
        </w:rPr>
        <w:t>5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>։</w:t>
      </w:r>
    </w:p>
    <w:p w14:paraId="102558F4" w14:textId="77777777" w:rsidR="00442200" w:rsidRPr="00D9202E" w:rsidRDefault="0096757E" w:rsidP="00D9202E">
      <w:pPr>
        <w:pStyle w:val="ListParagraph"/>
        <w:shd w:val="clear" w:color="auto" w:fill="FFFFFF"/>
        <w:tabs>
          <w:tab w:val="left" w:pos="1080"/>
        </w:tabs>
        <w:spacing w:before="120" w:after="0" w:line="360" w:lineRule="auto"/>
        <w:ind w:left="0" w:firstLine="720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eastAsia="Times New Roman" w:hAnsi="GHEA Grapalat" w:cs="Tahoma"/>
          <w:b/>
          <w:color w:val="000000"/>
          <w:u w:val="single"/>
          <w:lang w:val="hy-AM"/>
        </w:rPr>
        <w:t>ԿԳՄՍ նախարարության գծով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–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3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.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>4 մլ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դրամ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՝ պայմանավորված </w:t>
      </w:r>
      <w:r w:rsidR="00442200" w:rsidRPr="00D9202E">
        <w:rPr>
          <w:rFonts w:ascii="GHEA Grapalat" w:hAnsi="GHEA Grapalat"/>
          <w:lang w:val="hy-AM"/>
        </w:rPr>
        <w:t xml:space="preserve">Արհեստական բանականության գիտահետազոտական կենտրոնի համար գերհամակարգչի </w:t>
      </w:r>
      <w:r w:rsidR="00131BD5" w:rsidRPr="00D9202E">
        <w:rPr>
          <w:rFonts w:ascii="GHEA Grapalat" w:hAnsi="GHEA Grapalat"/>
          <w:lang w:val="hy-AM"/>
        </w:rPr>
        <w:t>ձեռքբերման անհրաժեշտությամբ</w:t>
      </w:r>
      <w:r w:rsidR="00442200" w:rsidRPr="00D9202E">
        <w:rPr>
          <w:rFonts w:ascii="GHEA Grapalat" w:hAnsi="GHEA Grapalat"/>
          <w:lang w:val="hy-AM"/>
        </w:rPr>
        <w:t>:</w:t>
      </w:r>
    </w:p>
    <w:p w14:paraId="03D254D9" w14:textId="77777777" w:rsidR="00176E90" w:rsidRPr="00D9202E" w:rsidRDefault="00176E90" w:rsidP="00D9202E">
      <w:pPr>
        <w:pStyle w:val="ListParagraph"/>
        <w:shd w:val="clear" w:color="auto" w:fill="FFFFFF"/>
        <w:spacing w:before="120" w:after="0" w:line="360" w:lineRule="auto"/>
        <w:ind w:left="0" w:firstLine="709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b/>
          <w:u w:val="single"/>
          <w:lang w:val="hy-AM"/>
        </w:rPr>
        <w:t xml:space="preserve">Ներքին գործերի նախարարության </w:t>
      </w:r>
      <w:r w:rsidR="0096757E" w:rsidRPr="00D9202E">
        <w:rPr>
          <w:rFonts w:ascii="GHEA Grapalat" w:hAnsi="GHEA Grapalat"/>
          <w:b/>
          <w:u w:val="single"/>
          <w:lang w:val="hy-AM"/>
        </w:rPr>
        <w:t>գծով</w:t>
      </w:r>
      <w:r w:rsidR="0096757E" w:rsidRPr="00D9202E">
        <w:rPr>
          <w:rFonts w:ascii="GHEA Grapalat" w:hAnsi="GHEA Grapalat"/>
          <w:b/>
          <w:lang w:val="hy-AM"/>
        </w:rPr>
        <w:t xml:space="preserve"> </w:t>
      </w:r>
      <w:r w:rsidR="00515B3C" w:rsidRPr="00D9202E">
        <w:rPr>
          <w:rFonts w:ascii="GHEA Grapalat" w:hAnsi="GHEA Grapalat"/>
          <w:b/>
          <w:lang w:val="hy-AM"/>
        </w:rPr>
        <w:t>–</w:t>
      </w:r>
      <w:r w:rsidR="0096757E" w:rsidRPr="00D9202E">
        <w:rPr>
          <w:rFonts w:ascii="GHEA Grapalat" w:hAnsi="GHEA Grapalat"/>
          <w:b/>
          <w:lang w:val="hy-AM"/>
        </w:rPr>
        <w:t xml:space="preserve"> </w:t>
      </w:r>
      <w:r w:rsidR="00515B3C" w:rsidRPr="00D9202E">
        <w:rPr>
          <w:rFonts w:ascii="GHEA Grapalat" w:hAnsi="GHEA Grapalat"/>
          <w:b/>
          <w:lang w:val="hy-AM"/>
        </w:rPr>
        <w:t>1.</w:t>
      </w:r>
      <w:r w:rsidR="002C63E2" w:rsidRPr="00D9202E">
        <w:rPr>
          <w:rFonts w:ascii="GHEA Grapalat" w:eastAsia="Times New Roman" w:hAnsi="GHEA Grapalat" w:cs="Tahoma"/>
          <w:b/>
          <w:color w:val="000000"/>
          <w:lang w:val="hy-AM"/>
        </w:rPr>
        <w:t>6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>մլ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դրամո</w:t>
      </w:r>
      <w:r w:rsidRPr="00D9202E">
        <w:rPr>
          <w:rFonts w:ascii="GHEA Grapalat" w:eastAsia="Times New Roman" w:hAnsi="GHEA Grapalat" w:cs="Tahoma"/>
          <w:color w:val="000000"/>
          <w:lang w:val="hy-AM"/>
        </w:rPr>
        <w:t xml:space="preserve">վ, որից </w:t>
      </w:r>
      <w:r w:rsidR="00515B3C" w:rsidRPr="00D9202E">
        <w:rPr>
          <w:rFonts w:ascii="GHEA Grapalat" w:hAnsi="GHEA Grapalat"/>
          <w:lang w:val="hy-AM"/>
        </w:rPr>
        <w:t>1.3</w:t>
      </w:r>
      <w:r w:rsidRPr="00D9202E">
        <w:rPr>
          <w:rFonts w:ascii="GHEA Grapalat" w:hAnsi="GHEA Grapalat"/>
          <w:lang w:val="hy-AM"/>
        </w:rPr>
        <w:t xml:space="preserve"> </w:t>
      </w:r>
      <w:r w:rsidR="00515B3C" w:rsidRPr="00D9202E">
        <w:rPr>
          <w:rFonts w:ascii="GHEA Grapalat" w:hAnsi="GHEA Grapalat"/>
          <w:lang w:val="hy-AM"/>
        </w:rPr>
        <w:t>մլրդ</w:t>
      </w:r>
      <w:r w:rsidRPr="00D9202E">
        <w:rPr>
          <w:rFonts w:ascii="GHEA Grapalat" w:hAnsi="GHEA Grapalat"/>
          <w:lang w:val="hy-AM"/>
        </w:rPr>
        <w:t xml:space="preserve"> դրամը </w:t>
      </w:r>
      <w:r w:rsidR="004C46B3" w:rsidRPr="00D9202E">
        <w:rPr>
          <w:rFonts w:ascii="GHEA Grapalat" w:hAnsi="GHEA Grapalat"/>
          <w:lang w:val="hy-AM"/>
        </w:rPr>
        <w:t>ուղղվելու</w:t>
      </w:r>
      <w:r w:rsidRPr="00D9202E">
        <w:rPr>
          <w:rFonts w:ascii="GHEA Grapalat" w:hAnsi="GHEA Grapalat"/>
          <w:lang w:val="hy-AM"/>
        </w:rPr>
        <w:t xml:space="preserve"> է ՀՀ ներքին գործերի նախարարության ոստիկանության զորքերի ընթացիկ ծախսերի</w:t>
      </w:r>
      <w:r w:rsidR="00116461" w:rsidRPr="00D9202E">
        <w:rPr>
          <w:rFonts w:ascii="GHEA Grapalat" w:hAnsi="GHEA Grapalat"/>
          <w:lang w:val="hy-AM"/>
        </w:rPr>
        <w:t xml:space="preserve"> </w:t>
      </w:r>
      <w:r w:rsidR="004C46B3" w:rsidRPr="00D9202E">
        <w:rPr>
          <w:rFonts w:ascii="GHEA Grapalat" w:hAnsi="GHEA Grapalat"/>
          <w:lang w:val="hy-AM"/>
        </w:rPr>
        <w:t>ֆինանսավորմանը</w:t>
      </w:r>
      <w:r w:rsidRPr="00D9202E">
        <w:rPr>
          <w:rFonts w:ascii="GHEA Grapalat" w:hAnsi="GHEA Grapalat"/>
          <w:lang w:val="hy-AM"/>
        </w:rPr>
        <w:t xml:space="preserve"> (հույժ գաղտնի), իսկ </w:t>
      </w:r>
      <w:r w:rsidR="00515B3C" w:rsidRPr="00D9202E">
        <w:rPr>
          <w:rFonts w:ascii="GHEA Grapalat" w:hAnsi="GHEA Grapalat"/>
          <w:lang w:val="hy-AM"/>
        </w:rPr>
        <w:t>0.3</w:t>
      </w:r>
      <w:r w:rsidRPr="00D9202E">
        <w:rPr>
          <w:rFonts w:ascii="GHEA Grapalat" w:hAnsi="GHEA Grapalat"/>
          <w:lang w:val="hy-AM"/>
        </w:rPr>
        <w:t xml:space="preserve"> մլ</w:t>
      </w:r>
      <w:r w:rsidR="00515B3C" w:rsidRPr="00D9202E">
        <w:rPr>
          <w:rFonts w:ascii="GHEA Grapalat" w:hAnsi="GHEA Grapalat"/>
          <w:lang w:val="hy-AM"/>
        </w:rPr>
        <w:t>րդ</w:t>
      </w:r>
      <w:r w:rsidRPr="00D9202E">
        <w:rPr>
          <w:rFonts w:ascii="GHEA Grapalat" w:hAnsi="GHEA Grapalat"/>
          <w:lang w:val="hy-AM"/>
        </w:rPr>
        <w:t xml:space="preserve"> դրամը՝ «Նաիրիտ գործարան» ՓԲԸ-ում առկա քիմիական նյութերի և սարքավորումների անվտանգ պահպանությա</w:t>
      </w:r>
      <w:r w:rsidR="004C46B3" w:rsidRPr="00D9202E">
        <w:rPr>
          <w:rFonts w:ascii="GHEA Grapalat" w:hAnsi="GHEA Grapalat"/>
          <w:lang w:val="hy-AM"/>
        </w:rPr>
        <w:t>նը</w:t>
      </w:r>
      <w:r w:rsidRPr="00D9202E">
        <w:rPr>
          <w:rFonts w:ascii="GHEA Grapalat" w:hAnsi="GHEA Grapalat"/>
          <w:lang w:val="hy-AM"/>
        </w:rPr>
        <w:t>:</w:t>
      </w:r>
    </w:p>
    <w:p w14:paraId="370DB1E5" w14:textId="77777777" w:rsidR="00176E90" w:rsidRPr="00D9202E" w:rsidRDefault="00176E90" w:rsidP="00D9202E">
      <w:pPr>
        <w:spacing w:before="120" w:after="0" w:line="360" w:lineRule="auto"/>
        <w:ind w:right="81" w:firstLine="709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eastAsia="Times New Roman" w:hAnsi="GHEA Grapalat" w:cs="Tahoma"/>
          <w:b/>
          <w:color w:val="000000"/>
          <w:u w:val="single"/>
          <w:lang w:val="hy-AM"/>
        </w:rPr>
        <w:t>ՀՀ արտաքին հետախուզության ծառայության</w:t>
      </w:r>
      <w:r w:rsidR="0096757E" w:rsidRPr="00D9202E">
        <w:rPr>
          <w:rFonts w:ascii="GHEA Grapalat" w:eastAsia="Times New Roman" w:hAnsi="GHEA Grapalat" w:cs="Tahoma"/>
          <w:b/>
          <w:color w:val="000000"/>
          <w:u w:val="single"/>
          <w:lang w:val="hy-AM"/>
        </w:rPr>
        <w:t xml:space="preserve"> գծով </w:t>
      </w:r>
      <w:r w:rsidR="00515B3C" w:rsidRPr="00D9202E">
        <w:rPr>
          <w:rFonts w:ascii="GHEA Grapalat" w:eastAsia="Times New Roman" w:hAnsi="GHEA Grapalat" w:cs="Tahoma"/>
          <w:b/>
          <w:color w:val="000000"/>
          <w:u w:val="single"/>
          <w:lang w:val="hy-AM"/>
        </w:rPr>
        <w:t>–</w:t>
      </w:r>
      <w:r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>0.</w:t>
      </w:r>
      <w:r w:rsidR="002C63E2" w:rsidRPr="00D9202E">
        <w:rPr>
          <w:rFonts w:ascii="GHEA Grapalat" w:eastAsia="Times New Roman" w:hAnsi="GHEA Grapalat" w:cs="Tahoma"/>
          <w:b/>
          <w:color w:val="000000"/>
          <w:lang w:val="hy-AM"/>
        </w:rPr>
        <w:t>6</w:t>
      </w:r>
      <w:r w:rsidRPr="00D9202E">
        <w:rPr>
          <w:rFonts w:ascii="GHEA Grapalat" w:hAnsi="GHEA Grapalat"/>
          <w:b/>
          <w:lang w:val="hy-AM"/>
        </w:rPr>
        <w:t xml:space="preserve"> մլ</w:t>
      </w:r>
      <w:r w:rsidR="00515B3C" w:rsidRPr="00D9202E">
        <w:rPr>
          <w:rFonts w:ascii="GHEA Grapalat" w:hAnsi="GHEA Grapalat"/>
          <w:b/>
          <w:lang w:val="hy-AM"/>
        </w:rPr>
        <w:t>րդ</w:t>
      </w:r>
      <w:r w:rsidRPr="00D9202E">
        <w:rPr>
          <w:rFonts w:ascii="GHEA Grapalat" w:hAnsi="GHEA Grapalat"/>
          <w:b/>
          <w:lang w:val="hy-AM"/>
        </w:rPr>
        <w:t xml:space="preserve"> դրամով</w:t>
      </w:r>
      <w:r w:rsidRPr="00D9202E">
        <w:rPr>
          <w:rFonts w:ascii="GHEA Grapalat" w:hAnsi="GHEA Grapalat"/>
          <w:lang w:val="hy-AM"/>
        </w:rPr>
        <w:t xml:space="preserve"> (հույժ գաղտնի):</w:t>
      </w:r>
    </w:p>
    <w:p w14:paraId="236E6659" w14:textId="77777777" w:rsidR="00675E20" w:rsidRPr="00D9202E" w:rsidRDefault="00675E20" w:rsidP="00D9202E">
      <w:pPr>
        <w:spacing w:before="120" w:after="0" w:line="360" w:lineRule="auto"/>
        <w:ind w:firstLine="709"/>
        <w:contextualSpacing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 xml:space="preserve">ՀՀ շրջակա միջավայրի նախարարության գծով 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>-</w:t>
      </w:r>
      <w:r w:rsidRPr="00D9202E">
        <w:rPr>
          <w:rFonts w:ascii="GHEA Grapalat" w:eastAsia="Calibri" w:hAnsi="GHEA Grapalat"/>
          <w:b/>
          <w:bCs/>
          <w:i/>
          <w:color w:val="000000"/>
          <w:shd w:val="clear" w:color="auto" w:fill="FFFFFF"/>
          <w:lang w:val="hy-AM"/>
        </w:rPr>
        <w:t xml:space="preserve"> </w:t>
      </w:r>
      <w:r w:rsidRPr="00D9202E">
        <w:rPr>
          <w:rFonts w:ascii="GHEA Grapalat" w:eastAsia="Calibri" w:hAnsi="GHEA Grapalat"/>
          <w:b/>
          <w:color w:val="000000"/>
          <w:shd w:val="clear" w:color="auto" w:fill="FFFFFF"/>
          <w:lang w:val="hy-AM"/>
        </w:rPr>
        <w:t>1.0 մլրդ դրամով</w:t>
      </w:r>
      <w:r w:rsidRPr="00D9202E">
        <w:rPr>
          <w:rFonts w:ascii="GHEA Grapalat" w:eastAsia="Calibri" w:hAnsi="GHEA Grapalat"/>
          <w:color w:val="000000"/>
          <w:shd w:val="clear" w:color="auto" w:fill="FFFFFF"/>
          <w:lang w:val="hy-AM"/>
        </w:rPr>
        <w:t>՝ պայմանավորված Շրջակա միջավայրի պահպանության ծառայության ստեղծմամբ  (Ծառայության պահպանման ծախսերը ՀՀ 2024 թվականի պետական բյուջեի նախագծում ընդգրկվել են ՀՀ շրջակա միջավայրի նախարարության անտառային կոմիտեի պահպանման ծախսերում):</w:t>
      </w:r>
    </w:p>
    <w:p w14:paraId="5D593B19" w14:textId="77777777" w:rsidR="00675E20" w:rsidRPr="00D9202E" w:rsidRDefault="00675E20" w:rsidP="00D9202E">
      <w:pPr>
        <w:spacing w:before="120" w:after="0" w:line="360" w:lineRule="auto"/>
        <w:ind w:firstLine="709"/>
        <w:contextualSpacing/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</w:pP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>ՀՀ տարածքային կառավարման և ենթակառուցվածքների նախարարության գծով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– 4</w:t>
      </w:r>
      <w:r w:rsidR="00515B3C"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>.</w:t>
      </w:r>
      <w:r w:rsidR="002C63E2"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>5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մլ</w:t>
      </w:r>
      <w:r w:rsidR="00515B3C"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>րդ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դրամ՝</w:t>
      </w:r>
      <w:r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 xml:space="preserve"> պայմանավորված</w:t>
      </w:r>
    </w:p>
    <w:p w14:paraId="433D14F5" w14:textId="77777777" w:rsidR="00675E20" w:rsidRPr="00D9202E" w:rsidRDefault="00675E20" w:rsidP="00D9202E">
      <w:pPr>
        <w:numPr>
          <w:ilvl w:val="0"/>
          <w:numId w:val="8"/>
        </w:numPr>
        <w:spacing w:before="120" w:after="0" w:line="360" w:lineRule="auto"/>
        <w:contextualSpacing/>
        <w:jc w:val="both"/>
        <w:rPr>
          <w:rFonts w:ascii="GHEA Grapalat" w:hAnsi="GHEA Grapalat" w:cs="Sylfaen"/>
          <w:lang w:val="hy-AM"/>
        </w:rPr>
      </w:pPr>
      <w:r w:rsidRPr="00D9202E">
        <w:rPr>
          <w:rFonts w:ascii="GHEA Grapalat" w:hAnsi="GHEA Grapalat" w:cs="Sylfaen"/>
          <w:lang w:val="hy-AM"/>
        </w:rPr>
        <w:t>բնակարանների և անհատական բնակելի տների էներգաարդյունավետ վերանորոգման աշխատանքների իրականացմանը</w:t>
      </w:r>
      <w:r w:rsidRPr="00D9202E">
        <w:rPr>
          <w:rFonts w:ascii="GHEA Grapalat" w:hAnsi="GHEA Grapalat"/>
          <w:bCs/>
          <w:shd w:val="clear" w:color="auto" w:fill="FFFFFF"/>
          <w:lang w:val="hy-AM"/>
        </w:rPr>
        <w:t xml:space="preserve"> պ</w:t>
      </w:r>
      <w:r w:rsidRPr="00D9202E">
        <w:rPr>
          <w:rFonts w:ascii="GHEA Grapalat" w:hAnsi="GHEA Grapalat" w:cs="Sylfaen"/>
          <w:lang w:val="hy-AM"/>
        </w:rPr>
        <w:t>ետական աջակցության համար՝</w:t>
      </w:r>
      <w:r w:rsidRPr="00D9202E">
        <w:rPr>
          <w:rFonts w:ascii="GHEA Grapalat" w:hAnsi="GHEA Grapalat"/>
          <w:lang w:val="hy-AM"/>
        </w:rPr>
        <w:t xml:space="preserve"> </w:t>
      </w:r>
      <w:r w:rsidR="00515B3C" w:rsidRPr="00D9202E">
        <w:rPr>
          <w:rFonts w:ascii="GHEA Grapalat" w:hAnsi="GHEA Grapalat"/>
          <w:lang w:val="hy-AM"/>
        </w:rPr>
        <w:t>0.</w:t>
      </w:r>
      <w:r w:rsidRPr="00D9202E">
        <w:rPr>
          <w:rFonts w:ascii="GHEA Grapalat" w:hAnsi="GHEA Grapalat"/>
          <w:lang w:val="hy-AM"/>
        </w:rPr>
        <w:t>5 մլ</w:t>
      </w:r>
      <w:r w:rsidR="00515B3C" w:rsidRPr="00D9202E">
        <w:rPr>
          <w:rFonts w:ascii="GHEA Grapalat" w:hAnsi="GHEA Grapalat"/>
          <w:lang w:val="hy-AM"/>
        </w:rPr>
        <w:t>րդ</w:t>
      </w:r>
      <w:r w:rsidRPr="00D9202E">
        <w:rPr>
          <w:rFonts w:ascii="GHEA Grapalat" w:hAnsi="GHEA Grapalat"/>
          <w:lang w:val="hy-AM"/>
        </w:rPr>
        <w:t xml:space="preserve"> դրամ ավելացմամբ, աջակցության ժամկետի երկարաձգման (2024թ. հուլիսի 1) արդյունքում շահառուների քանակի էական ավելացմամբ:</w:t>
      </w:r>
    </w:p>
    <w:p w14:paraId="1959E3E8" w14:textId="77777777" w:rsidR="00675E20" w:rsidRPr="00D9202E" w:rsidRDefault="00675E20" w:rsidP="00D9202E">
      <w:pPr>
        <w:numPr>
          <w:ilvl w:val="0"/>
          <w:numId w:val="8"/>
        </w:numPr>
        <w:spacing w:before="120" w:after="0" w:line="360" w:lineRule="auto"/>
        <w:ind w:hanging="436"/>
        <w:contextualSpacing/>
        <w:jc w:val="both"/>
        <w:rPr>
          <w:rFonts w:ascii="GHEA Grapalat" w:hAnsi="GHEA Grapalat" w:cs="Sylfaen"/>
          <w:lang w:val="hy-AM"/>
        </w:rPr>
      </w:pPr>
      <w:r w:rsidRPr="00D9202E">
        <w:rPr>
          <w:rFonts w:ascii="GHEA Grapalat" w:hAnsi="GHEA Grapalat"/>
          <w:bCs/>
          <w:shd w:val="clear" w:color="auto" w:fill="FFFFFF"/>
          <w:lang w:val="hy-AM"/>
        </w:rPr>
        <w:t>ԵՆԲ աջակցությամբ իրականացվող Երևանի էներգաարդյունավետության (այդ թվում՝ մանկապարտեզների և այլ հանրային շենքերի) բարելավման ծրագրի երկրորդ փուլի համար միջոցները՝</w:t>
      </w:r>
      <w:r w:rsidR="00515B3C" w:rsidRPr="00D9202E">
        <w:rPr>
          <w:rFonts w:ascii="GHEA Grapalat" w:hAnsi="GHEA Grapalat"/>
          <w:lang w:val="hy-AM"/>
        </w:rPr>
        <w:t xml:space="preserve"> 3.9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color w:val="000000"/>
          <w:lang w:val="hy-AM"/>
        </w:rPr>
        <w:t>դրամ</w:t>
      </w:r>
      <w:r w:rsidRPr="00D9202E">
        <w:rPr>
          <w:rFonts w:ascii="GHEA Grapalat" w:hAnsi="GHEA Grapalat"/>
          <w:lang w:val="hy-AM"/>
        </w:rPr>
        <w:t xml:space="preserve">, ենթավարկի տրամադրման փոխարեն նախատեսվել է որպես ծախսային միջոցառում։ </w:t>
      </w:r>
    </w:p>
    <w:p w14:paraId="2888FA26" w14:textId="77777777" w:rsidR="00675E20" w:rsidRPr="00D9202E" w:rsidRDefault="00675E20" w:rsidP="00D9202E">
      <w:pPr>
        <w:spacing w:before="120" w:after="0" w:line="36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 xml:space="preserve">ՀՀ բարձր տեխնոլոգիական արդյունաբերության նախարարության գծով -  </w:t>
      </w:r>
      <w:r w:rsidR="00515B3C"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>0.</w:t>
      </w:r>
      <w:r w:rsidR="002C63E2"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>4</w:t>
      </w:r>
      <w:r w:rsidR="00515B3C"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b/>
          <w:color w:val="000000"/>
          <w:lang w:val="hy-AM"/>
        </w:rPr>
        <w:t>մլրդ</w:t>
      </w:r>
      <w:r w:rsidR="00515B3C" w:rsidRPr="00D9202E">
        <w:rPr>
          <w:rFonts w:ascii="GHEA Grapalat" w:eastAsia="Times New Roman" w:hAnsi="GHEA Grapalat" w:cs="Tahoma"/>
          <w:b/>
          <w:color w:val="000000"/>
          <w:lang w:val="hy-AM"/>
        </w:rPr>
        <w:t xml:space="preserve"> </w:t>
      </w:r>
      <w:r w:rsidR="00515B3C" w:rsidRPr="00D9202E">
        <w:rPr>
          <w:rFonts w:ascii="GHEA Grapalat" w:eastAsia="Times New Roman" w:hAnsi="GHEA Grapalat" w:cs="GHEA Grapalat"/>
          <w:b/>
          <w:color w:val="000000"/>
          <w:lang w:val="hy-AM"/>
        </w:rPr>
        <w:t>դրամ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՝ </w:t>
      </w:r>
      <w:r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>պայմանավորված</w:t>
      </w:r>
      <w:r w:rsidR="000756C4"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 xml:space="preserve"> ո</w:t>
      </w:r>
      <w:r w:rsidRPr="00D9202E">
        <w:rPr>
          <w:rFonts w:ascii="GHEA Grapalat" w:hAnsi="GHEA Grapalat"/>
          <w:lang w:val="hy-AM"/>
        </w:rPr>
        <w:t>լորտի մասնագետների ՀՀ-ում և արտերկրում վերապատրաստումների համար գումարների ավելացմամբ:</w:t>
      </w:r>
    </w:p>
    <w:p w14:paraId="29F1467E" w14:textId="77777777" w:rsidR="00675E20" w:rsidRPr="00D9202E" w:rsidRDefault="00675E20" w:rsidP="00D9202E">
      <w:pPr>
        <w:spacing w:before="120" w:after="0" w:line="36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lastRenderedPageBreak/>
        <w:t xml:space="preserve">ՀՀ պետական եկամուտների կոմիտեի գծով - </w:t>
      </w:r>
      <w:r w:rsidR="00515B3C"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 xml:space="preserve"> </w:t>
      </w: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>72.0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մլ</w:t>
      </w:r>
      <w:r w:rsidR="00515B3C"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>րդ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դրամ</w:t>
      </w:r>
      <w:r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>՝ պայմանավորված</w:t>
      </w:r>
      <w:r w:rsidR="000756C4"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 xml:space="preserve"> </w:t>
      </w:r>
      <w:r w:rsidRPr="00D9202E">
        <w:rPr>
          <w:rFonts w:ascii="GHEA Grapalat" w:hAnsi="GHEA Grapalat"/>
          <w:lang w:val="hy-AM"/>
        </w:rPr>
        <w:t>Հիփոթեքային վարկի վճարված տոկոսների գումարի վերադարձի գծով նոր միջոցառման նախատեսմամբ՝ վճարված եկամտահարկի գումարներից վերոնշյալ նպատակով մասհանումների փոխարեն:</w:t>
      </w:r>
    </w:p>
    <w:p w14:paraId="282A1C94" w14:textId="77777777" w:rsidR="00EB5A97" w:rsidRPr="00D9202E" w:rsidRDefault="00EB5A97" w:rsidP="00D9202E">
      <w:pPr>
        <w:spacing w:before="120" w:after="0" w:line="360" w:lineRule="auto"/>
        <w:ind w:firstLine="720"/>
        <w:contextualSpacing/>
        <w:jc w:val="both"/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</w:pPr>
      <w:r w:rsidRPr="00D9202E">
        <w:rPr>
          <w:rFonts w:ascii="GHEA Grapalat" w:eastAsia="Calibri" w:hAnsi="GHEA Grapalat"/>
          <w:b/>
          <w:bCs/>
          <w:color w:val="000000"/>
          <w:u w:val="single"/>
          <w:shd w:val="clear" w:color="auto" w:fill="FFFFFF"/>
          <w:lang w:val="hy-AM"/>
        </w:rPr>
        <w:t>Բարձրագույն դատական խորհրդի</w:t>
      </w:r>
      <w:r w:rsidRPr="00D9202E">
        <w:rPr>
          <w:rFonts w:ascii="GHEA Grapalat" w:eastAsia="Calibri" w:hAnsi="GHEA Grapalat"/>
          <w:b/>
          <w:bCs/>
          <w:color w:val="000000"/>
          <w:shd w:val="clear" w:color="auto" w:fill="FFFFFF"/>
          <w:lang w:val="hy-AM"/>
        </w:rPr>
        <w:t xml:space="preserve"> գծով - 0.2 մլրդ դրամ</w:t>
      </w:r>
      <w:r w:rsidRPr="00D9202E">
        <w:rPr>
          <w:rFonts w:ascii="GHEA Grapalat" w:eastAsia="Calibri" w:hAnsi="GHEA Grapalat"/>
          <w:bCs/>
          <w:color w:val="000000"/>
          <w:shd w:val="clear" w:color="auto" w:fill="FFFFFF"/>
          <w:lang w:val="hy-AM"/>
        </w:rPr>
        <w:t>՝ հոկտեմբերի 25-ին ընդունված օրենքի համաձայն դատավորների համար նախատեսվել է հավելում պաշտոնային դրույքաչափի 55 տոկոսի չափով:</w:t>
      </w:r>
    </w:p>
    <w:p w14:paraId="72971435" w14:textId="77777777" w:rsidR="009B075F" w:rsidRPr="00D9202E" w:rsidRDefault="009B075F" w:rsidP="00D9202E">
      <w:pPr>
        <w:spacing w:before="120" w:after="0" w:line="360" w:lineRule="auto"/>
        <w:ind w:firstLine="360"/>
        <w:contextualSpacing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b/>
          <w:lang w:val="hy-AM"/>
        </w:rPr>
        <w:t xml:space="preserve">Երևանի քաղաքապետարանին սեփական լիազորությունների իրականացմանն աջակցելու նպատակով լրացուցիչ հատկացվել է 17.1 մլրդ դրամ՝ </w:t>
      </w:r>
      <w:r w:rsidRPr="00D9202E">
        <w:rPr>
          <w:rFonts w:ascii="GHEA Grapalat" w:hAnsi="GHEA Grapalat"/>
          <w:lang w:val="hy-AM"/>
        </w:rPr>
        <w:t xml:space="preserve">ներքոհիշյալ աշխատանքների մասով. </w:t>
      </w:r>
    </w:p>
    <w:p w14:paraId="28EF292B" w14:textId="77777777" w:rsidR="009B075F" w:rsidRPr="00D9202E" w:rsidRDefault="009B075F" w:rsidP="00D9202E">
      <w:pPr>
        <w:pStyle w:val="ListParagraph"/>
        <w:numPr>
          <w:ilvl w:val="0"/>
          <w:numId w:val="9"/>
        </w:numPr>
        <w:spacing w:before="120" w:after="0" w:line="360" w:lineRule="auto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lang w:val="hy-AM"/>
        </w:rPr>
        <w:t xml:space="preserve">Մանկապարտեզների հիմնանորոգման և վերջինների բակերի բարեկարգման աշխատանքների համար՝ 3.3 մլրդ դրամ, </w:t>
      </w:r>
    </w:p>
    <w:p w14:paraId="7A0B3075" w14:textId="77777777" w:rsidR="009B075F" w:rsidRPr="00D9202E" w:rsidRDefault="009B075F" w:rsidP="00D9202E">
      <w:pPr>
        <w:pStyle w:val="ListParagraph"/>
        <w:numPr>
          <w:ilvl w:val="0"/>
          <w:numId w:val="9"/>
        </w:numPr>
        <w:spacing w:before="120" w:after="0" w:line="360" w:lineRule="auto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lang w:val="hy-AM"/>
        </w:rPr>
        <w:t>Ճանապարհների և կամուրջների աշխատանքների համար՝ 3.4 մլրդ դրամ,</w:t>
      </w:r>
    </w:p>
    <w:p w14:paraId="1A4EF08B" w14:textId="77777777" w:rsidR="009B075F" w:rsidRPr="00D9202E" w:rsidRDefault="009B075F" w:rsidP="00D9202E">
      <w:pPr>
        <w:pStyle w:val="ListParagraph"/>
        <w:numPr>
          <w:ilvl w:val="0"/>
          <w:numId w:val="9"/>
        </w:numPr>
        <w:spacing w:before="120" w:after="0" w:line="360" w:lineRule="auto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lang w:val="hy-AM"/>
        </w:rPr>
        <w:t xml:space="preserve"> Երևանի էներգաարդյունավետության ծրագրի իրականացման համար՝ 4.7 դրամ,</w:t>
      </w:r>
    </w:p>
    <w:p w14:paraId="616EB7AC" w14:textId="77777777" w:rsidR="00D9202E" w:rsidRDefault="009B075F" w:rsidP="00D9202E">
      <w:pPr>
        <w:pStyle w:val="ListParagraph"/>
        <w:numPr>
          <w:ilvl w:val="0"/>
          <w:numId w:val="9"/>
        </w:numPr>
        <w:spacing w:before="120" w:after="0" w:line="360" w:lineRule="auto"/>
        <w:jc w:val="both"/>
        <w:rPr>
          <w:rFonts w:ascii="GHEA Grapalat" w:hAnsi="GHEA Grapalat"/>
          <w:lang w:val="hy-AM"/>
        </w:rPr>
      </w:pPr>
      <w:r w:rsidRPr="00D9202E">
        <w:rPr>
          <w:rFonts w:ascii="GHEA Grapalat" w:hAnsi="GHEA Grapalat"/>
          <w:lang w:val="hy-AM"/>
        </w:rPr>
        <w:t xml:space="preserve">Երևանի քաղաքապետի սեփական լիազորությունների իրականացմանն աջակցելու նպատակով՝ 5.7 մլրդ դրամ (այլ դոտացիաներ)։ </w:t>
      </w:r>
    </w:p>
    <w:p w14:paraId="6F891DA5" w14:textId="77777777" w:rsidR="00D9202E" w:rsidRDefault="00D9202E" w:rsidP="00D9202E">
      <w:pPr>
        <w:pStyle w:val="ListParagraph"/>
        <w:spacing w:before="120" w:after="0" w:line="360" w:lineRule="auto"/>
        <w:jc w:val="both"/>
        <w:rPr>
          <w:rFonts w:ascii="GHEA Grapalat" w:hAnsi="GHEA Grapalat"/>
          <w:lang w:val="hy-AM"/>
        </w:rPr>
      </w:pPr>
    </w:p>
    <w:p w14:paraId="7A432CD0" w14:textId="77777777" w:rsidR="009B075F" w:rsidRPr="00D9202E" w:rsidRDefault="009A493E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i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2024 թվականի պետական բյուջեի </w:t>
      </w:r>
      <w:r w:rsidRPr="00D9202E">
        <w:rPr>
          <w:rFonts w:ascii="GHEA Grapalat" w:eastAsia="Times New Roman" w:hAnsi="GHEA Grapalat" w:cs="Tahoma"/>
          <w:b/>
          <w:i/>
          <w:color w:val="000000"/>
          <w:lang w:val="hy-AM"/>
        </w:rPr>
        <w:t>առաջնահերթություն</w:t>
      </w:r>
      <w:r w:rsidR="00EB5A97" w:rsidRPr="00D9202E">
        <w:rPr>
          <w:rFonts w:ascii="GHEA Grapalat" w:eastAsia="Times New Roman" w:hAnsi="GHEA Grapalat" w:cs="Tahoma"/>
          <w:b/>
          <w:i/>
          <w:color w:val="000000"/>
          <w:lang w:val="hy-AM"/>
        </w:rPr>
        <w:t>ների հավելվածում</w:t>
      </w:r>
      <w:r w:rsidR="00EB5A97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ներառվ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>ած</w:t>
      </w:r>
      <w:r w:rsidR="00EB5A97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միջոցառումները կազմում </w:t>
      </w:r>
      <w:r w:rsidR="00EB5A97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են 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>շուրջ 220.0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մլ</w:t>
      </w:r>
      <w:r w:rsidR="00EB5A97" w:rsidRPr="00D9202E">
        <w:rPr>
          <w:rFonts w:ascii="GHEA Grapalat" w:eastAsia="Times New Roman" w:hAnsi="GHEA Grapalat" w:cs="Tahoma"/>
          <w:i/>
          <w:color w:val="000000"/>
          <w:lang w:val="hy-AM"/>
        </w:rPr>
        <w:t>րդ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դրամ, որից 211.0 մլրդ դրամը ՊՆ կապիտալ ծախսերի մասով:</w:t>
      </w:r>
    </w:p>
    <w:p w14:paraId="7E1B1AB9" w14:textId="77777777" w:rsidR="009A493E" w:rsidRPr="00D9202E" w:rsidRDefault="009A493E" w:rsidP="00D9202E">
      <w:pPr>
        <w:shd w:val="clear" w:color="auto" w:fill="FFFFFF"/>
        <w:spacing w:before="120" w:after="0" w:line="360" w:lineRule="auto"/>
        <w:ind w:firstLine="720"/>
        <w:jc w:val="both"/>
        <w:rPr>
          <w:rFonts w:ascii="GHEA Grapalat" w:eastAsia="Times New Roman" w:hAnsi="GHEA Grapalat" w:cs="Tahoma"/>
          <w:i/>
          <w:color w:val="000000"/>
          <w:lang w:val="hy-AM"/>
        </w:rPr>
      </w:pP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Նշված փոփոխությունների արդյունքում պետական </w:t>
      </w:r>
      <w:r w:rsidR="002C63E2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բյուջեի </w:t>
      </w:r>
      <w:r w:rsidR="002C63E2" w:rsidRPr="00D9202E">
        <w:rPr>
          <w:rFonts w:ascii="GHEA Grapalat" w:eastAsia="Times New Roman" w:hAnsi="GHEA Grapalat" w:cs="Tahoma"/>
          <w:b/>
          <w:i/>
          <w:color w:val="000000"/>
          <w:lang w:val="hy-AM"/>
        </w:rPr>
        <w:t>դեֆիցիտ</w:t>
      </w:r>
      <w:r w:rsidR="007069C8" w:rsidRPr="00D9202E">
        <w:rPr>
          <w:rFonts w:ascii="GHEA Grapalat" w:eastAsia="Times New Roman" w:hAnsi="GHEA Grapalat" w:cs="Tahoma"/>
          <w:b/>
          <w:i/>
          <w:color w:val="000000"/>
          <w:lang w:val="hy-AM"/>
        </w:rPr>
        <w:t>ի ֆինանսավորման աղբյուրները</w:t>
      </w:r>
      <w:r w:rsidR="002C63E2" w:rsidRPr="00D9202E">
        <w:rPr>
          <w:rFonts w:ascii="GHEA Grapalat" w:eastAsia="Times New Roman" w:hAnsi="GHEA Grapalat" w:cs="Tahoma"/>
          <w:b/>
          <w:i/>
          <w:color w:val="000000"/>
          <w:lang w:val="hy-AM"/>
        </w:rPr>
        <w:t xml:space="preserve"> ավելացել է 141.8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մլ</w:t>
      </w:r>
      <w:r w:rsidR="002C63E2" w:rsidRPr="00D9202E">
        <w:rPr>
          <w:rFonts w:ascii="GHEA Grapalat" w:eastAsia="Times New Roman" w:hAnsi="GHEA Grapalat" w:cs="Tahoma"/>
          <w:i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դրամով, որը պայմանավորված է 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նախորդ տարիներին 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Լեռնային Ղարաբաղին 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>հատկացվող</w:t>
      </w:r>
      <w:r w:rsidR="002C63E2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144.0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մլ</w:t>
      </w:r>
      <w:r w:rsidR="002C63E2" w:rsidRPr="00D9202E">
        <w:rPr>
          <w:rFonts w:ascii="GHEA Grapalat" w:eastAsia="Times New Roman" w:hAnsi="GHEA Grapalat" w:cs="Tahoma"/>
          <w:i/>
          <w:color w:val="000000"/>
          <w:lang w:val="hy-AM"/>
        </w:rPr>
        <w:t>րդ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 </w:t>
      </w:r>
      <w:r w:rsidR="007069C8" w:rsidRPr="00D9202E">
        <w:rPr>
          <w:rFonts w:ascii="GHEA Grapalat" w:eastAsia="Times New Roman" w:hAnsi="GHEA Grapalat" w:cs="Tahoma"/>
          <w:i/>
          <w:color w:val="000000"/>
          <w:lang w:val="hy-AM"/>
        </w:rPr>
        <w:t xml:space="preserve">միջպետական </w:t>
      </w:r>
      <w:r w:rsidRPr="00D9202E">
        <w:rPr>
          <w:rFonts w:ascii="GHEA Grapalat" w:eastAsia="Times New Roman" w:hAnsi="GHEA Grapalat" w:cs="Tahoma"/>
          <w:i/>
          <w:color w:val="000000"/>
          <w:lang w:val="hy-AM"/>
        </w:rPr>
        <w:t>վարկի գումարի՝ ծախսերում արտացոլմամբ և դեֆիցիտի ֆինանսավորման տարրերի վերագնահատմամբ:</w:t>
      </w:r>
    </w:p>
    <w:sectPr w:rsidR="009A493E" w:rsidRPr="00D9202E" w:rsidSect="00D9202E">
      <w:pgSz w:w="12240" w:h="15840"/>
      <w:pgMar w:top="990" w:right="108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0CA8"/>
    <w:multiLevelType w:val="hybridMultilevel"/>
    <w:tmpl w:val="6856129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64AC8"/>
    <w:multiLevelType w:val="hybridMultilevel"/>
    <w:tmpl w:val="44F283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2E24"/>
    <w:multiLevelType w:val="hybridMultilevel"/>
    <w:tmpl w:val="AE8E1C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F0F51"/>
    <w:multiLevelType w:val="hybridMultilevel"/>
    <w:tmpl w:val="6E6CA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F210DE"/>
    <w:multiLevelType w:val="hybridMultilevel"/>
    <w:tmpl w:val="9A3C5E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B37CB9"/>
    <w:multiLevelType w:val="hybridMultilevel"/>
    <w:tmpl w:val="0C30EB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17745"/>
    <w:multiLevelType w:val="hybridMultilevel"/>
    <w:tmpl w:val="3BCA21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34CB6"/>
    <w:multiLevelType w:val="hybridMultilevel"/>
    <w:tmpl w:val="4C74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C4CA9"/>
    <w:multiLevelType w:val="hybridMultilevel"/>
    <w:tmpl w:val="5846F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C7D4494"/>
    <w:multiLevelType w:val="hybridMultilevel"/>
    <w:tmpl w:val="25B84B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43"/>
    <w:rsid w:val="00003677"/>
    <w:rsid w:val="00063E30"/>
    <w:rsid w:val="0006626B"/>
    <w:rsid w:val="000756C4"/>
    <w:rsid w:val="0008440C"/>
    <w:rsid w:val="000A50DE"/>
    <w:rsid w:val="000D101E"/>
    <w:rsid w:val="00116461"/>
    <w:rsid w:val="00131BD5"/>
    <w:rsid w:val="00136654"/>
    <w:rsid w:val="001447C8"/>
    <w:rsid w:val="00146023"/>
    <w:rsid w:val="00161CD3"/>
    <w:rsid w:val="00165596"/>
    <w:rsid w:val="00173B4A"/>
    <w:rsid w:val="00176E90"/>
    <w:rsid w:val="001C711F"/>
    <w:rsid w:val="001D49BA"/>
    <w:rsid w:val="001E3D9D"/>
    <w:rsid w:val="001F46B4"/>
    <w:rsid w:val="00203E57"/>
    <w:rsid w:val="0021460A"/>
    <w:rsid w:val="002854AA"/>
    <w:rsid w:val="00286710"/>
    <w:rsid w:val="00292BBF"/>
    <w:rsid w:val="002A4B19"/>
    <w:rsid w:val="002B290B"/>
    <w:rsid w:val="002C4691"/>
    <w:rsid w:val="002C63E2"/>
    <w:rsid w:val="0030203C"/>
    <w:rsid w:val="003075FF"/>
    <w:rsid w:val="00314DFF"/>
    <w:rsid w:val="003360FD"/>
    <w:rsid w:val="003533F1"/>
    <w:rsid w:val="003557B3"/>
    <w:rsid w:val="0036194B"/>
    <w:rsid w:val="00367ABD"/>
    <w:rsid w:val="00390E13"/>
    <w:rsid w:val="003A5DEF"/>
    <w:rsid w:val="003A6932"/>
    <w:rsid w:val="00410F7D"/>
    <w:rsid w:val="004415E8"/>
    <w:rsid w:val="00442200"/>
    <w:rsid w:val="0046080B"/>
    <w:rsid w:val="004752DA"/>
    <w:rsid w:val="00480EDF"/>
    <w:rsid w:val="0048285D"/>
    <w:rsid w:val="00487B34"/>
    <w:rsid w:val="004A099D"/>
    <w:rsid w:val="004C46B3"/>
    <w:rsid w:val="004C4EEC"/>
    <w:rsid w:val="004F5E02"/>
    <w:rsid w:val="00513896"/>
    <w:rsid w:val="00515B3C"/>
    <w:rsid w:val="00556254"/>
    <w:rsid w:val="005611E0"/>
    <w:rsid w:val="005938D3"/>
    <w:rsid w:val="00593E73"/>
    <w:rsid w:val="00596220"/>
    <w:rsid w:val="005A768A"/>
    <w:rsid w:val="005D2D7A"/>
    <w:rsid w:val="005D65C2"/>
    <w:rsid w:val="005E140B"/>
    <w:rsid w:val="005E4671"/>
    <w:rsid w:val="005E6BBC"/>
    <w:rsid w:val="006003E2"/>
    <w:rsid w:val="00614944"/>
    <w:rsid w:val="006600E5"/>
    <w:rsid w:val="00661B92"/>
    <w:rsid w:val="00675E20"/>
    <w:rsid w:val="006A22C6"/>
    <w:rsid w:val="006A40BA"/>
    <w:rsid w:val="006A7DB3"/>
    <w:rsid w:val="006B3F5A"/>
    <w:rsid w:val="006F0771"/>
    <w:rsid w:val="007069C8"/>
    <w:rsid w:val="00706C7C"/>
    <w:rsid w:val="0072719A"/>
    <w:rsid w:val="00745630"/>
    <w:rsid w:val="00750294"/>
    <w:rsid w:val="007957E8"/>
    <w:rsid w:val="007A1D69"/>
    <w:rsid w:val="007A724E"/>
    <w:rsid w:val="007A75C9"/>
    <w:rsid w:val="007E3DF0"/>
    <w:rsid w:val="007E72D4"/>
    <w:rsid w:val="007F2E84"/>
    <w:rsid w:val="007F6369"/>
    <w:rsid w:val="00816ED1"/>
    <w:rsid w:val="00847F66"/>
    <w:rsid w:val="0085035D"/>
    <w:rsid w:val="00857141"/>
    <w:rsid w:val="0086755C"/>
    <w:rsid w:val="008773E3"/>
    <w:rsid w:val="00887561"/>
    <w:rsid w:val="00894652"/>
    <w:rsid w:val="008B08AC"/>
    <w:rsid w:val="008C65B3"/>
    <w:rsid w:val="008E060D"/>
    <w:rsid w:val="00902335"/>
    <w:rsid w:val="00915E18"/>
    <w:rsid w:val="00917334"/>
    <w:rsid w:val="00925CEA"/>
    <w:rsid w:val="0093167C"/>
    <w:rsid w:val="00944ACD"/>
    <w:rsid w:val="0096757E"/>
    <w:rsid w:val="009745FA"/>
    <w:rsid w:val="00981F4B"/>
    <w:rsid w:val="009963AD"/>
    <w:rsid w:val="009A41C1"/>
    <w:rsid w:val="009A493E"/>
    <w:rsid w:val="009B075F"/>
    <w:rsid w:val="009B1D5D"/>
    <w:rsid w:val="009B21FB"/>
    <w:rsid w:val="009E1477"/>
    <w:rsid w:val="009F31A4"/>
    <w:rsid w:val="00A04EBE"/>
    <w:rsid w:val="00A1421A"/>
    <w:rsid w:val="00A17CF8"/>
    <w:rsid w:val="00A2727E"/>
    <w:rsid w:val="00A3550A"/>
    <w:rsid w:val="00A44019"/>
    <w:rsid w:val="00A5007B"/>
    <w:rsid w:val="00A54AC3"/>
    <w:rsid w:val="00A63650"/>
    <w:rsid w:val="00A82A36"/>
    <w:rsid w:val="00A84CFF"/>
    <w:rsid w:val="00A91ECB"/>
    <w:rsid w:val="00AA5EAD"/>
    <w:rsid w:val="00AB6975"/>
    <w:rsid w:val="00AC7D21"/>
    <w:rsid w:val="00AE404F"/>
    <w:rsid w:val="00AE67EA"/>
    <w:rsid w:val="00AF065C"/>
    <w:rsid w:val="00AF321F"/>
    <w:rsid w:val="00B00E8B"/>
    <w:rsid w:val="00B06ECA"/>
    <w:rsid w:val="00B0731B"/>
    <w:rsid w:val="00B43877"/>
    <w:rsid w:val="00B4561E"/>
    <w:rsid w:val="00B51F2B"/>
    <w:rsid w:val="00B56420"/>
    <w:rsid w:val="00B75949"/>
    <w:rsid w:val="00B83CE3"/>
    <w:rsid w:val="00B86875"/>
    <w:rsid w:val="00BA0F11"/>
    <w:rsid w:val="00BA5B46"/>
    <w:rsid w:val="00BB3B93"/>
    <w:rsid w:val="00BC1A5D"/>
    <w:rsid w:val="00BE10C4"/>
    <w:rsid w:val="00BF7457"/>
    <w:rsid w:val="00C11BBB"/>
    <w:rsid w:val="00C126FD"/>
    <w:rsid w:val="00C241FB"/>
    <w:rsid w:val="00C26E9B"/>
    <w:rsid w:val="00C30938"/>
    <w:rsid w:val="00C46320"/>
    <w:rsid w:val="00C5514E"/>
    <w:rsid w:val="00C60279"/>
    <w:rsid w:val="00C64148"/>
    <w:rsid w:val="00C66848"/>
    <w:rsid w:val="00C74784"/>
    <w:rsid w:val="00C7636F"/>
    <w:rsid w:val="00C94462"/>
    <w:rsid w:val="00C96E50"/>
    <w:rsid w:val="00CB4D60"/>
    <w:rsid w:val="00CC76D0"/>
    <w:rsid w:val="00CD6ACB"/>
    <w:rsid w:val="00CD756B"/>
    <w:rsid w:val="00CE6CF8"/>
    <w:rsid w:val="00CF4A53"/>
    <w:rsid w:val="00CF541F"/>
    <w:rsid w:val="00CF67F0"/>
    <w:rsid w:val="00D15400"/>
    <w:rsid w:val="00D20833"/>
    <w:rsid w:val="00D25158"/>
    <w:rsid w:val="00D43FDB"/>
    <w:rsid w:val="00D467D8"/>
    <w:rsid w:val="00D562FB"/>
    <w:rsid w:val="00D6350D"/>
    <w:rsid w:val="00D75408"/>
    <w:rsid w:val="00D877FD"/>
    <w:rsid w:val="00D9202E"/>
    <w:rsid w:val="00DA25A0"/>
    <w:rsid w:val="00DC5171"/>
    <w:rsid w:val="00DE204E"/>
    <w:rsid w:val="00E04463"/>
    <w:rsid w:val="00E22DD1"/>
    <w:rsid w:val="00E33143"/>
    <w:rsid w:val="00E34ED6"/>
    <w:rsid w:val="00E536D3"/>
    <w:rsid w:val="00E614B1"/>
    <w:rsid w:val="00E65552"/>
    <w:rsid w:val="00E67082"/>
    <w:rsid w:val="00E907ED"/>
    <w:rsid w:val="00E93A06"/>
    <w:rsid w:val="00EA6851"/>
    <w:rsid w:val="00EB5A97"/>
    <w:rsid w:val="00F06F04"/>
    <w:rsid w:val="00F10889"/>
    <w:rsid w:val="00F63A36"/>
    <w:rsid w:val="00F9525A"/>
    <w:rsid w:val="00F969B6"/>
    <w:rsid w:val="00FA285A"/>
    <w:rsid w:val="00FB3900"/>
    <w:rsid w:val="00FC1A42"/>
    <w:rsid w:val="00FC4970"/>
    <w:rsid w:val="00FD20F2"/>
    <w:rsid w:val="00FE427B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560BB"/>
  <w15:docId w15:val="{5487C5EC-9E77-4F36-993E-F5D8C7D9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76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6F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61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8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7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0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5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736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B5C4D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9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560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8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8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9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69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1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26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60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7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0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09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33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20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92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32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060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565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19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96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681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91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82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41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27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1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7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4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2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B5C4D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8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64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5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0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76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3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53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3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745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6AAD7-7743-4DCF-82AB-E4DF202B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868</Words>
  <Characters>6073</Characters>
  <Application>Microsoft Office Word</Application>
  <DocSecurity>0</DocSecurity>
  <Lines>215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https://mul2.gov.am/tasks/891361/oneclick/5.Texekanq.docx?token=19bbd5f9d5c84bd9137759ec6a111529</cp:keywords>
  <cp:lastModifiedBy>Ruzanna Gabrielyan</cp:lastModifiedBy>
  <cp:revision>50</cp:revision>
  <cp:lastPrinted>2023-11-29T08:20:00Z</cp:lastPrinted>
  <dcterms:created xsi:type="dcterms:W3CDTF">2022-11-30T14:18:00Z</dcterms:created>
  <dcterms:modified xsi:type="dcterms:W3CDTF">2023-12-01T13:20:00Z</dcterms:modified>
</cp:coreProperties>
</file>